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30224"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Ogłoszenie nr 510037944-N-2020 z dnia 02-03-2020 r.</w:t>
      </w:r>
    </w:p>
    <w:p w14:paraId="6F55D3C0" w14:textId="77777777" w:rsidR="002A0D5E" w:rsidRPr="002A0D5E" w:rsidRDefault="002A0D5E" w:rsidP="002A0D5E">
      <w:pPr>
        <w:spacing w:after="0" w:line="240" w:lineRule="auto"/>
        <w:jc w:val="center"/>
        <w:rPr>
          <w:rFonts w:ascii="Tahoma" w:eastAsia="Times New Roman" w:hAnsi="Tahoma" w:cs="Tahoma"/>
          <w:b/>
          <w:bCs/>
          <w:color w:val="000000"/>
          <w:sz w:val="27"/>
          <w:szCs w:val="27"/>
          <w:lang w:eastAsia="pl-PL"/>
        </w:rPr>
      </w:pPr>
      <w:r w:rsidRPr="002A0D5E">
        <w:rPr>
          <w:rFonts w:ascii="Tahoma" w:eastAsia="Times New Roman" w:hAnsi="Tahoma" w:cs="Tahoma"/>
          <w:b/>
          <w:bCs/>
          <w:color w:val="000000"/>
          <w:sz w:val="27"/>
          <w:szCs w:val="27"/>
          <w:lang w:eastAsia="pl-PL"/>
        </w:rPr>
        <w:t>Miejski Ośrodek Pomocy Rodzinie w Białymstoku: Dostawa biletów komunikacji miejskiej na rzecz Miejskiego Ośrodka Pomocy Rodzinie w Białymstoku.</w:t>
      </w:r>
      <w:r w:rsidRPr="002A0D5E">
        <w:rPr>
          <w:rFonts w:ascii="Tahoma" w:eastAsia="Times New Roman" w:hAnsi="Tahoma" w:cs="Tahoma"/>
          <w:b/>
          <w:bCs/>
          <w:color w:val="000000"/>
          <w:sz w:val="27"/>
          <w:szCs w:val="27"/>
          <w:lang w:eastAsia="pl-PL"/>
        </w:rPr>
        <w:br/>
      </w:r>
      <w:r w:rsidRPr="002A0D5E">
        <w:rPr>
          <w:rFonts w:ascii="Tahoma" w:eastAsia="Times New Roman" w:hAnsi="Tahoma" w:cs="Tahoma"/>
          <w:b/>
          <w:bCs/>
          <w:color w:val="000000"/>
          <w:sz w:val="27"/>
          <w:szCs w:val="27"/>
          <w:lang w:eastAsia="pl-PL"/>
        </w:rPr>
        <w:br/>
        <w:t>OGŁOSZENIE O UDZIELENIU ZAMÓWIENIA - Dostawy</w:t>
      </w:r>
    </w:p>
    <w:p w14:paraId="4AA96130"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Zamieszczanie ogłoszenia:</w:t>
      </w:r>
    </w:p>
    <w:p w14:paraId="5F0252C4"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obowiązkowe</w:t>
      </w:r>
    </w:p>
    <w:p w14:paraId="772E0B5B"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Ogłoszenie dotyczy:</w:t>
      </w:r>
    </w:p>
    <w:p w14:paraId="3C76A050"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zamówienia publicznego</w:t>
      </w:r>
    </w:p>
    <w:p w14:paraId="2DF0F973"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Zamówienie dotyczy projektu lub programu współfinansowanego ze środków Unii Europejskiej</w:t>
      </w:r>
    </w:p>
    <w:p w14:paraId="109E8932"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nie</w:t>
      </w:r>
    </w:p>
    <w:p w14:paraId="2D020387"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Zamówienie było przedmiotem ogłoszenia w Biuletynie Zamówień Publicznych:</w:t>
      </w:r>
    </w:p>
    <w:p w14:paraId="414E2D02"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tak</w:t>
      </w:r>
      <w:r w:rsidRPr="002A0D5E">
        <w:rPr>
          <w:rFonts w:ascii="Tahoma" w:eastAsia="Times New Roman" w:hAnsi="Tahoma" w:cs="Tahoma"/>
          <w:color w:val="000000"/>
          <w:sz w:val="18"/>
          <w:szCs w:val="18"/>
          <w:lang w:eastAsia="pl-PL"/>
        </w:rPr>
        <w:br/>
        <w:t>Numer ogłoszenia: 550031076-N-2020</w:t>
      </w:r>
    </w:p>
    <w:p w14:paraId="6F216CD5"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Ogłoszenie o zmianie ogłoszenia zostało zamieszczone w Biuletynie Zamówień Publicznych:</w:t>
      </w:r>
    </w:p>
    <w:p w14:paraId="70590FAD"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nie</w:t>
      </w:r>
    </w:p>
    <w:p w14:paraId="23BB5A0F"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p>
    <w:p w14:paraId="657AAED0" w14:textId="77777777" w:rsidR="002A0D5E" w:rsidRPr="002A0D5E" w:rsidRDefault="002A0D5E" w:rsidP="002A0D5E">
      <w:pPr>
        <w:spacing w:after="0" w:line="240" w:lineRule="auto"/>
        <w:rPr>
          <w:rFonts w:ascii="Tahoma" w:eastAsia="Times New Roman" w:hAnsi="Tahoma" w:cs="Tahoma"/>
          <w:b/>
          <w:bCs/>
          <w:color w:val="000000"/>
          <w:sz w:val="20"/>
          <w:szCs w:val="20"/>
          <w:lang w:eastAsia="pl-PL"/>
        </w:rPr>
      </w:pPr>
      <w:r w:rsidRPr="002A0D5E">
        <w:rPr>
          <w:rFonts w:ascii="Tahoma" w:eastAsia="Times New Roman" w:hAnsi="Tahoma" w:cs="Tahoma"/>
          <w:b/>
          <w:bCs/>
          <w:color w:val="000000"/>
          <w:sz w:val="20"/>
          <w:szCs w:val="20"/>
          <w:u w:val="single"/>
          <w:lang w:eastAsia="pl-PL"/>
        </w:rPr>
        <w:t>SEKCJA I: ZAMAWIAJĄCY</w:t>
      </w:r>
    </w:p>
    <w:p w14:paraId="2E9158B3"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p>
    <w:p w14:paraId="19049D87"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 1) NAZWA I ADRES:</w:t>
      </w:r>
    </w:p>
    <w:p w14:paraId="611BF6FE"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 xml:space="preserve">Miejski Ośrodek Pomocy Rodzinie w Białymstoku, Krajowy numer identyfikacyjny 23331770000000, ul. ul. </w:t>
      </w:r>
      <w:proofErr w:type="spellStart"/>
      <w:r w:rsidRPr="002A0D5E">
        <w:rPr>
          <w:rFonts w:ascii="Tahoma" w:eastAsia="Times New Roman" w:hAnsi="Tahoma" w:cs="Tahoma"/>
          <w:color w:val="000000"/>
          <w:sz w:val="18"/>
          <w:szCs w:val="18"/>
          <w:lang w:eastAsia="pl-PL"/>
        </w:rPr>
        <w:t>Malmeda</w:t>
      </w:r>
      <w:proofErr w:type="spellEnd"/>
      <w:r w:rsidRPr="002A0D5E">
        <w:rPr>
          <w:rFonts w:ascii="Tahoma" w:eastAsia="Times New Roman" w:hAnsi="Tahoma" w:cs="Tahoma"/>
          <w:color w:val="000000"/>
          <w:sz w:val="18"/>
          <w:szCs w:val="18"/>
          <w:lang w:eastAsia="pl-PL"/>
        </w:rPr>
        <w:t xml:space="preserve"> </w:t>
      </w:r>
      <w:proofErr w:type="spellStart"/>
      <w:r w:rsidRPr="002A0D5E">
        <w:rPr>
          <w:rFonts w:ascii="Tahoma" w:eastAsia="Times New Roman" w:hAnsi="Tahoma" w:cs="Tahoma"/>
          <w:color w:val="000000"/>
          <w:sz w:val="18"/>
          <w:szCs w:val="18"/>
          <w:lang w:eastAsia="pl-PL"/>
        </w:rPr>
        <w:t>Icchoka</w:t>
      </w:r>
      <w:proofErr w:type="spellEnd"/>
      <w:r w:rsidRPr="002A0D5E">
        <w:rPr>
          <w:rFonts w:ascii="Tahoma" w:eastAsia="Times New Roman" w:hAnsi="Tahoma" w:cs="Tahoma"/>
          <w:color w:val="000000"/>
          <w:sz w:val="18"/>
          <w:szCs w:val="18"/>
          <w:lang w:eastAsia="pl-PL"/>
        </w:rPr>
        <w:t>  8, 15-440  Białystok, woj. podlaskie, państwo Polska, tel. 0-85 678 31 00, 0-85 678 31 07, e-mail bkwiatkowska@mopr.bialystok.pl, informatycy@mopr.bialystok.pl, faks 0-85 678 31 03.</w:t>
      </w:r>
      <w:r w:rsidRPr="002A0D5E">
        <w:rPr>
          <w:rFonts w:ascii="Tahoma" w:eastAsia="Times New Roman" w:hAnsi="Tahoma" w:cs="Tahoma"/>
          <w:color w:val="000000"/>
          <w:sz w:val="18"/>
          <w:szCs w:val="18"/>
          <w:lang w:eastAsia="pl-PL"/>
        </w:rPr>
        <w:br/>
        <w:t>Adres strony internetowej (</w:t>
      </w:r>
      <w:proofErr w:type="spellStart"/>
      <w:r w:rsidRPr="002A0D5E">
        <w:rPr>
          <w:rFonts w:ascii="Tahoma" w:eastAsia="Times New Roman" w:hAnsi="Tahoma" w:cs="Tahoma"/>
          <w:color w:val="000000"/>
          <w:sz w:val="18"/>
          <w:szCs w:val="18"/>
          <w:lang w:eastAsia="pl-PL"/>
        </w:rPr>
        <w:t>url</w:t>
      </w:r>
      <w:proofErr w:type="spellEnd"/>
      <w:r w:rsidRPr="002A0D5E">
        <w:rPr>
          <w:rFonts w:ascii="Tahoma" w:eastAsia="Times New Roman" w:hAnsi="Tahoma" w:cs="Tahoma"/>
          <w:color w:val="000000"/>
          <w:sz w:val="18"/>
          <w:szCs w:val="18"/>
          <w:lang w:eastAsia="pl-PL"/>
        </w:rPr>
        <w:t>): http://bipmopr.um.bialystok.pl</w:t>
      </w:r>
    </w:p>
    <w:p w14:paraId="08DF5BE6"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I.2) RODZAJ ZAMAWIAJĄCEGO:</w:t>
      </w:r>
    </w:p>
    <w:p w14:paraId="7BD53010"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Jednostki organizacyjne administracji samorządowej</w:t>
      </w:r>
    </w:p>
    <w:p w14:paraId="3CA1C7C7" w14:textId="77777777" w:rsidR="002A0D5E" w:rsidRPr="002A0D5E" w:rsidRDefault="002A0D5E" w:rsidP="002A0D5E">
      <w:pPr>
        <w:spacing w:after="0" w:line="240" w:lineRule="auto"/>
        <w:rPr>
          <w:rFonts w:ascii="Tahoma" w:eastAsia="Times New Roman" w:hAnsi="Tahoma" w:cs="Tahoma"/>
          <w:b/>
          <w:bCs/>
          <w:color w:val="000000"/>
          <w:sz w:val="20"/>
          <w:szCs w:val="20"/>
          <w:lang w:eastAsia="pl-PL"/>
        </w:rPr>
      </w:pPr>
      <w:r w:rsidRPr="002A0D5E">
        <w:rPr>
          <w:rFonts w:ascii="Tahoma" w:eastAsia="Times New Roman" w:hAnsi="Tahoma" w:cs="Tahoma"/>
          <w:b/>
          <w:bCs/>
          <w:color w:val="000000"/>
          <w:sz w:val="20"/>
          <w:szCs w:val="20"/>
          <w:u w:val="single"/>
          <w:lang w:eastAsia="pl-PL"/>
        </w:rPr>
        <w:t>SEKCJA II: PRZEDMIOT ZAMÓWIENIA</w:t>
      </w:r>
    </w:p>
    <w:p w14:paraId="257A01C6"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II.1) Nazwa nadana zamówieniu przez zamawiającego:</w:t>
      </w:r>
    </w:p>
    <w:p w14:paraId="54A2D2A8"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Dostawa biletów komunikacji miejskiej na rzecz Miejskiego Ośrodka Pomocy Rodzinie w Białymstoku.</w:t>
      </w:r>
    </w:p>
    <w:p w14:paraId="05786D0C"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Numer referencyjny</w:t>
      </w:r>
      <w:r w:rsidRPr="002A0D5E">
        <w:rPr>
          <w:rFonts w:ascii="Tahoma" w:eastAsia="Times New Roman" w:hAnsi="Tahoma" w:cs="Tahoma"/>
          <w:i/>
          <w:iCs/>
          <w:color w:val="000000"/>
          <w:sz w:val="18"/>
          <w:szCs w:val="18"/>
          <w:lang w:eastAsia="pl-PL"/>
        </w:rPr>
        <w:t>(jeżeli dotyczy):</w:t>
      </w:r>
    </w:p>
    <w:p w14:paraId="77FC1C0E"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ZP.26.1.3.2020</w:t>
      </w:r>
    </w:p>
    <w:p w14:paraId="1DCD35DB"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II.2) Rodzaj zamówienia:</w:t>
      </w:r>
    </w:p>
    <w:p w14:paraId="6497D445"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Dostawy</w:t>
      </w:r>
    </w:p>
    <w:p w14:paraId="2FB7405F"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II.3) Krótki opis przedmiotu zamówienia </w:t>
      </w:r>
      <w:r w:rsidRPr="002A0D5E">
        <w:rPr>
          <w:rFonts w:ascii="Tahoma" w:eastAsia="Times New Roman" w:hAnsi="Tahoma" w:cs="Tahoma"/>
          <w:i/>
          <w:iCs/>
          <w:color w:val="000000"/>
          <w:sz w:val="18"/>
          <w:szCs w:val="18"/>
          <w:lang w:eastAsia="pl-PL"/>
        </w:rPr>
        <w:t>(wielkość, zakres, rodzaj i ilość dostaw, usług lub robót budowlanych lub określenie zapotrzebowania i wymagań )</w:t>
      </w:r>
      <w:r w:rsidRPr="002A0D5E">
        <w:rPr>
          <w:rFonts w:ascii="Tahoma" w:eastAsia="Times New Roman" w:hAnsi="Tahoma" w:cs="Tahoma"/>
          <w:color w:val="000000"/>
          <w:sz w:val="18"/>
          <w:szCs w:val="18"/>
          <w:lang w:eastAsia="pl-PL"/>
        </w:rPr>
        <w:t> </w:t>
      </w:r>
      <w:r w:rsidRPr="002A0D5E">
        <w:rPr>
          <w:rFonts w:ascii="Tahoma" w:eastAsia="Times New Roman" w:hAnsi="Tahoma" w:cs="Tahoma"/>
          <w:b/>
          <w:bCs/>
          <w:color w:val="000000"/>
          <w:sz w:val="18"/>
          <w:szCs w:val="18"/>
          <w:lang w:eastAsia="pl-PL"/>
        </w:rPr>
        <w:t>a w przypadku partnerstwa innowacyjnego - określenie zapotrzebowania na innowacyjny produkt, usługę lub roboty budowlane:</w:t>
      </w:r>
    </w:p>
    <w:p w14:paraId="242D462B"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 xml:space="preserve">1. Przedmiotem zamówienia jest sukcesywna dostawa: a) biletów okresowych miesięcznych normalnych imiennych w 1 strefie na wszystkie linie (w formie elektronicznej) o nominale 100,00 zł, w ilości 220 sztuk, b) biletów okresowych normalnych na okaziciela 30-dniowych w 1 strefie na wszystkie linie (w formie elektronicznej), o nominale 140,00 zł, w ilości 1165 sztuk. 2. Bilety, o których mowa w pkt 1. lit. a, są ważne w wyznaczonych miesiącach, od pierwszego do ostatniego dnia miesiąca. 3. Bilety, o których mowa w pkt 1. lit. b, zachowują ważność przez 30 dni, licząc od dnia rozpoczęcia ich ważności, i obejmują następujące okresy: - od dnia 04.03.2020r. do dnia 02.04.2020r., - od dnia 03.04.2020r. do dnia 02.05.2020r., - od dnia 04.05.2020r. do dnia 02.06.2020r., - od dnia 03.06.2020r. do dnia 02.07.2020r., - od dnia 03.07.2020r. do dnia 01.08.2020r., - od dnia 03.08.2020r. do dnia 01.09.2020r., - od dnia 02.09.2020r. do dnia 01.10.2020r., - od dnia 02.10.2020r. do dnia 31.10.2020r., - od dnia 02.11.2020r. do dnia 01.12.2020r., - od dnia 02.12.2020r. do dnia 31.12.2020r., - od dnia 04.01.2021r. do dnia 02.02.2021r. 4. Wielkość zakupu biletów jest wielkością szacunkową i Zamawiający zastrzega sobie możliwość zmniejszenia o ok. 30% ilości dostarczanych biletów z możliwością proporcjonalnego zmniejszenia ceny. 5. Zamawiający zastrzega sobie prawo dokonywania zmian ilościowych w poszczególnych pozycjach (rodzajach) zamawianych biletów. 6. Rozliczenie z Wykonawcą dokonywane będzie na podstawie cen jednostkowych zawartych w protokole negocjacji i ilości faktycznie dostarczonych biletów. 7. Wykonawca powinien posiadać uprawnienie do sprzedaży biletów zbiorowej komunikacji miejskiej na terenie miasta Białegostoku, na podstawie zawartej umowy na świadczenie usługi sprzedaży biletów komunikacji miejskiej zawartej z Miastem Białystok. 8. Dodatkowe warunki dotyczące przedmiotu zamówienia: a) termin płatności: do 14 dni od daty otrzymania przez Zamawiającego prawidłowo wystawionej faktury, b) nie przewiduje się wypłacania zaliczek na poczet wykonania zamówienia, c) forma zapłaty - jak we wzorze umowy – załącznik nr 3 do zaproszenia do negocjacji, d) dostawa będzie realizowana sukcesywnie przez okres trwania umowy, poprzez częściowe dostarczanie biletów w okresach miesięcznych, stosownie do aktualnych potrzeb Zamawiającego, e) dostawy biletów realizowane będą poprzez dostarczenie biletów do miejsca siedziby Zamawiającego, na koszt i ryzyko Wykonawcy, w uzgodnionej wcześniej ilości i terminie, z następującym zastrzeżeniem: - bilety okresowe </w:t>
      </w:r>
      <w:r w:rsidRPr="002A0D5E">
        <w:rPr>
          <w:rFonts w:ascii="Tahoma" w:eastAsia="Times New Roman" w:hAnsi="Tahoma" w:cs="Tahoma"/>
          <w:color w:val="000000"/>
          <w:sz w:val="18"/>
          <w:szCs w:val="18"/>
          <w:lang w:eastAsia="pl-PL"/>
        </w:rPr>
        <w:lastRenderedPageBreak/>
        <w:t>na okaziciela w formie elektronicznej, doładowywane będą i dostarczane Zamawiającemu przez Wykonawcę w terminie najpóźniej na 8 dni przed terminem rozpoczęcia ich ważności, - bilety okresowe imienne w formie elektronicznej doładowywane będą i dostarczane Zamawiającemu przez Wykonawcę w terminie najpóźniej do ostatniego dnia roboczego miesiąca poprzedzającego okres ważności dostarczanego biletu. f) Wykonawca będzie obowiązany do dochowania należytej staranności przy realizacji zobowiązań umownych oraz do ścisłej i stałej współpracy z Zamawiającym.</w:t>
      </w:r>
    </w:p>
    <w:p w14:paraId="77E9A84C"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II.4) Informacja o częściach zamówienia:</w:t>
      </w:r>
      <w:r w:rsidRPr="002A0D5E">
        <w:rPr>
          <w:rFonts w:ascii="Tahoma" w:eastAsia="Times New Roman" w:hAnsi="Tahoma" w:cs="Tahoma"/>
          <w:color w:val="000000"/>
          <w:sz w:val="18"/>
          <w:szCs w:val="18"/>
          <w:lang w:eastAsia="pl-PL"/>
        </w:rPr>
        <w:br/>
      </w:r>
      <w:r w:rsidRPr="002A0D5E">
        <w:rPr>
          <w:rFonts w:ascii="Tahoma" w:eastAsia="Times New Roman" w:hAnsi="Tahoma" w:cs="Tahoma"/>
          <w:b/>
          <w:bCs/>
          <w:color w:val="000000"/>
          <w:sz w:val="18"/>
          <w:szCs w:val="18"/>
          <w:lang w:eastAsia="pl-PL"/>
        </w:rPr>
        <w:t>Zamówienie było podzielone na części:</w:t>
      </w:r>
    </w:p>
    <w:p w14:paraId="59EA7327"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nie</w:t>
      </w:r>
    </w:p>
    <w:p w14:paraId="12508FA3"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II.5) Główny Kod CPV:</w:t>
      </w:r>
      <w:r w:rsidRPr="002A0D5E">
        <w:rPr>
          <w:rFonts w:ascii="Tahoma" w:eastAsia="Times New Roman" w:hAnsi="Tahoma" w:cs="Tahoma"/>
          <w:color w:val="000000"/>
          <w:sz w:val="18"/>
          <w:szCs w:val="18"/>
          <w:lang w:eastAsia="pl-PL"/>
        </w:rPr>
        <w:t> 22459000-2</w:t>
      </w:r>
    </w:p>
    <w:p w14:paraId="37A32C58"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p>
    <w:p w14:paraId="09E8F46E" w14:textId="77777777" w:rsidR="002A0D5E" w:rsidRPr="002A0D5E" w:rsidRDefault="002A0D5E" w:rsidP="002A0D5E">
      <w:pPr>
        <w:spacing w:after="0" w:line="240" w:lineRule="auto"/>
        <w:rPr>
          <w:rFonts w:ascii="Tahoma" w:eastAsia="Times New Roman" w:hAnsi="Tahoma" w:cs="Tahoma"/>
          <w:b/>
          <w:bCs/>
          <w:color w:val="000000"/>
          <w:sz w:val="20"/>
          <w:szCs w:val="20"/>
          <w:lang w:eastAsia="pl-PL"/>
        </w:rPr>
      </w:pPr>
      <w:r w:rsidRPr="002A0D5E">
        <w:rPr>
          <w:rFonts w:ascii="Tahoma" w:eastAsia="Times New Roman" w:hAnsi="Tahoma" w:cs="Tahoma"/>
          <w:b/>
          <w:bCs/>
          <w:color w:val="000000"/>
          <w:sz w:val="20"/>
          <w:szCs w:val="20"/>
          <w:u w:val="single"/>
          <w:lang w:eastAsia="pl-PL"/>
        </w:rPr>
        <w:t>SEKCJA III: PROCEDURA</w:t>
      </w:r>
    </w:p>
    <w:p w14:paraId="48F5C5E0"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III.1) TRYB UDZIELENIA ZAMÓWIENIA</w:t>
      </w:r>
    </w:p>
    <w:p w14:paraId="17B4F8C5"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Zamówienie z wolnej ręki</w:t>
      </w:r>
    </w:p>
    <w:p w14:paraId="14B8619B"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III.2) Ogłoszenie dotyczy zakończenia dynamicznego systemu zakupów</w:t>
      </w:r>
    </w:p>
    <w:p w14:paraId="00852817"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nie</w:t>
      </w:r>
    </w:p>
    <w:p w14:paraId="0F5FB75A"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III.3) Informacje dodatkowe:</w:t>
      </w:r>
    </w:p>
    <w:p w14:paraId="6609A5A0" w14:textId="77777777" w:rsidR="002A0D5E" w:rsidRPr="002A0D5E" w:rsidRDefault="002A0D5E" w:rsidP="002A0D5E">
      <w:pPr>
        <w:spacing w:after="0" w:line="240" w:lineRule="auto"/>
        <w:rPr>
          <w:rFonts w:ascii="Tahoma" w:eastAsia="Times New Roman" w:hAnsi="Tahoma" w:cs="Tahoma"/>
          <w:b/>
          <w:bCs/>
          <w:color w:val="000000"/>
          <w:sz w:val="20"/>
          <w:szCs w:val="20"/>
          <w:lang w:eastAsia="pl-PL"/>
        </w:rPr>
      </w:pPr>
      <w:r w:rsidRPr="002A0D5E">
        <w:rPr>
          <w:rFonts w:ascii="Tahoma" w:eastAsia="Times New Roman" w:hAnsi="Tahoma" w:cs="Tahoma"/>
          <w:b/>
          <w:bCs/>
          <w:color w:val="000000"/>
          <w:sz w:val="20"/>
          <w:szCs w:val="20"/>
          <w:u w:val="single"/>
          <w:lang w:eastAsia="pl-PL"/>
        </w:rPr>
        <w:t>SEKCJA IV: UDZIELENIE ZAMÓWIENIA</w:t>
      </w: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2A0D5E" w:rsidRPr="002A0D5E" w14:paraId="49FE0E9F" w14:textId="77777777" w:rsidTr="002A0D5E">
        <w:tc>
          <w:tcPr>
            <w:tcW w:w="0" w:type="auto"/>
            <w:tcMar>
              <w:top w:w="0" w:type="dxa"/>
              <w:left w:w="0" w:type="dxa"/>
              <w:bottom w:w="0" w:type="dxa"/>
              <w:right w:w="0" w:type="dxa"/>
            </w:tcMar>
            <w:vAlign w:val="center"/>
            <w:hideMark/>
          </w:tcPr>
          <w:p w14:paraId="1B23DDBB" w14:textId="77777777" w:rsidR="002A0D5E" w:rsidRPr="002A0D5E" w:rsidRDefault="002A0D5E" w:rsidP="002A0D5E">
            <w:pPr>
              <w:spacing w:after="0" w:line="240" w:lineRule="auto"/>
              <w:rPr>
                <w:rFonts w:ascii="Tahoma" w:eastAsia="Times New Roman" w:hAnsi="Tahoma" w:cs="Tahoma"/>
                <w:b/>
                <w:bCs/>
                <w:color w:val="000000"/>
                <w:sz w:val="20"/>
                <w:szCs w:val="20"/>
                <w:lang w:eastAsia="pl-PL"/>
              </w:rPr>
            </w:pPr>
          </w:p>
        </w:tc>
      </w:tr>
      <w:tr w:rsidR="002A0D5E" w:rsidRPr="002A0D5E" w14:paraId="0638627F" w14:textId="77777777" w:rsidTr="002A0D5E">
        <w:tc>
          <w:tcPr>
            <w:tcW w:w="0" w:type="auto"/>
            <w:tcMar>
              <w:top w:w="0" w:type="dxa"/>
              <w:left w:w="0" w:type="dxa"/>
              <w:bottom w:w="0" w:type="dxa"/>
              <w:right w:w="0" w:type="dxa"/>
            </w:tcMar>
            <w:vAlign w:val="center"/>
            <w:hideMark/>
          </w:tcPr>
          <w:p w14:paraId="3283D2BD" w14:textId="77777777" w:rsidR="002A0D5E" w:rsidRPr="002A0D5E" w:rsidRDefault="002A0D5E" w:rsidP="002A0D5E">
            <w:pPr>
              <w:spacing w:after="0" w:line="240" w:lineRule="auto"/>
              <w:rPr>
                <w:rFonts w:ascii="Times New Roman" w:eastAsia="Times New Roman" w:hAnsi="Times New Roman" w:cs="Times New Roman"/>
                <w:sz w:val="20"/>
                <w:szCs w:val="20"/>
                <w:lang w:eastAsia="pl-PL"/>
              </w:rPr>
            </w:pPr>
          </w:p>
        </w:tc>
      </w:tr>
      <w:tr w:rsidR="002A0D5E" w:rsidRPr="002A0D5E" w14:paraId="76F3A9F9" w14:textId="77777777" w:rsidTr="002A0D5E">
        <w:tc>
          <w:tcPr>
            <w:tcW w:w="0" w:type="auto"/>
            <w:tcMar>
              <w:top w:w="0" w:type="dxa"/>
              <w:left w:w="0" w:type="dxa"/>
              <w:bottom w:w="0" w:type="dxa"/>
              <w:right w:w="0" w:type="dxa"/>
            </w:tcMar>
            <w:vAlign w:val="center"/>
            <w:hideMark/>
          </w:tcPr>
          <w:p w14:paraId="3C2760B4"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IV.1) DATA UDZIELENIA ZAMÓWIENIA: </w:t>
            </w:r>
            <w:r w:rsidRPr="002A0D5E">
              <w:rPr>
                <w:rFonts w:ascii="Times New Roman" w:eastAsia="Times New Roman" w:hAnsi="Times New Roman" w:cs="Times New Roman"/>
                <w:sz w:val="24"/>
                <w:szCs w:val="24"/>
                <w:lang w:eastAsia="pl-PL"/>
              </w:rPr>
              <w:t>26/02/2020</w:t>
            </w:r>
            <w:r w:rsidRPr="002A0D5E">
              <w:rPr>
                <w:rFonts w:ascii="Times New Roman" w:eastAsia="Times New Roman" w:hAnsi="Times New Roman" w:cs="Times New Roman"/>
                <w:sz w:val="24"/>
                <w:szCs w:val="24"/>
                <w:lang w:eastAsia="pl-PL"/>
              </w:rPr>
              <w:br/>
            </w:r>
            <w:r w:rsidRPr="002A0D5E">
              <w:rPr>
                <w:rFonts w:ascii="Times New Roman" w:eastAsia="Times New Roman" w:hAnsi="Times New Roman" w:cs="Times New Roman"/>
                <w:b/>
                <w:bCs/>
                <w:sz w:val="24"/>
                <w:szCs w:val="24"/>
                <w:lang w:eastAsia="pl-PL"/>
              </w:rPr>
              <w:t>IV.2) Całkowita wartość zamówienia</w:t>
            </w:r>
          </w:p>
          <w:p w14:paraId="4DB5A691"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Wartość bez VAT</w:t>
            </w:r>
            <w:r w:rsidRPr="002A0D5E">
              <w:rPr>
                <w:rFonts w:ascii="Times New Roman" w:eastAsia="Times New Roman" w:hAnsi="Times New Roman" w:cs="Times New Roman"/>
                <w:sz w:val="24"/>
                <w:szCs w:val="24"/>
                <w:lang w:eastAsia="pl-PL"/>
              </w:rPr>
              <w:t> 171388.75</w:t>
            </w:r>
            <w:r w:rsidRPr="002A0D5E">
              <w:rPr>
                <w:rFonts w:ascii="Times New Roman" w:eastAsia="Times New Roman" w:hAnsi="Times New Roman" w:cs="Times New Roman"/>
                <w:sz w:val="24"/>
                <w:szCs w:val="24"/>
                <w:lang w:eastAsia="pl-PL"/>
              </w:rPr>
              <w:br/>
            </w:r>
            <w:r w:rsidRPr="002A0D5E">
              <w:rPr>
                <w:rFonts w:ascii="Times New Roman" w:eastAsia="Times New Roman" w:hAnsi="Times New Roman" w:cs="Times New Roman"/>
                <w:b/>
                <w:bCs/>
                <w:sz w:val="24"/>
                <w:szCs w:val="24"/>
                <w:lang w:eastAsia="pl-PL"/>
              </w:rPr>
              <w:t>Waluta</w:t>
            </w:r>
            <w:r w:rsidRPr="002A0D5E">
              <w:rPr>
                <w:rFonts w:ascii="Times New Roman" w:eastAsia="Times New Roman" w:hAnsi="Times New Roman" w:cs="Times New Roman"/>
                <w:sz w:val="24"/>
                <w:szCs w:val="24"/>
                <w:lang w:eastAsia="pl-PL"/>
              </w:rPr>
              <w:t> PLN</w:t>
            </w:r>
          </w:p>
          <w:p w14:paraId="4CC3E5F6"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IV.3) INFORMACJE O OFERTACH</w:t>
            </w:r>
          </w:p>
          <w:p w14:paraId="1259EDAE"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Liczba otrzymanych ofert:  0</w:t>
            </w:r>
            <w:r w:rsidRPr="002A0D5E">
              <w:rPr>
                <w:rFonts w:ascii="Times New Roman" w:eastAsia="Times New Roman" w:hAnsi="Times New Roman" w:cs="Times New Roman"/>
                <w:sz w:val="24"/>
                <w:szCs w:val="24"/>
                <w:lang w:eastAsia="pl-PL"/>
              </w:rPr>
              <w:br/>
              <w:t>w tym:</w:t>
            </w:r>
            <w:r w:rsidRPr="002A0D5E">
              <w:rPr>
                <w:rFonts w:ascii="Times New Roman" w:eastAsia="Times New Roman" w:hAnsi="Times New Roman" w:cs="Times New Roman"/>
                <w:sz w:val="24"/>
                <w:szCs w:val="24"/>
                <w:lang w:eastAsia="pl-PL"/>
              </w:rPr>
              <w:br/>
              <w:t>liczba otrzymanych ofert od małych i średnich przedsiębiorstw:  0</w:t>
            </w:r>
            <w:r w:rsidRPr="002A0D5E">
              <w:rPr>
                <w:rFonts w:ascii="Times New Roman" w:eastAsia="Times New Roman" w:hAnsi="Times New Roman" w:cs="Times New Roman"/>
                <w:sz w:val="24"/>
                <w:szCs w:val="24"/>
                <w:lang w:eastAsia="pl-PL"/>
              </w:rPr>
              <w:br/>
              <w:t>liczba otrzymanych ofert od wykonawców z innych państw członkowskich Unii Europejskiej:  0</w:t>
            </w:r>
            <w:r w:rsidRPr="002A0D5E">
              <w:rPr>
                <w:rFonts w:ascii="Times New Roman" w:eastAsia="Times New Roman" w:hAnsi="Times New Roman" w:cs="Times New Roman"/>
                <w:sz w:val="24"/>
                <w:szCs w:val="24"/>
                <w:lang w:eastAsia="pl-PL"/>
              </w:rPr>
              <w:br/>
              <w:t>liczba otrzymanych ofert od wykonawców z państw niebędących członkami Unii Europejskiej:  0</w:t>
            </w:r>
            <w:r w:rsidRPr="002A0D5E">
              <w:rPr>
                <w:rFonts w:ascii="Times New Roman" w:eastAsia="Times New Roman" w:hAnsi="Times New Roman" w:cs="Times New Roman"/>
                <w:sz w:val="24"/>
                <w:szCs w:val="24"/>
                <w:lang w:eastAsia="pl-PL"/>
              </w:rPr>
              <w:br/>
              <w:t>liczba ofert otrzymanych drogą elektroniczną:  0</w:t>
            </w:r>
          </w:p>
          <w:p w14:paraId="1EFFE17D"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IV.4) LICZBA ODRZUCONYCH OFERT: </w:t>
            </w:r>
            <w:r w:rsidRPr="002A0D5E">
              <w:rPr>
                <w:rFonts w:ascii="Times New Roman" w:eastAsia="Times New Roman" w:hAnsi="Times New Roman" w:cs="Times New Roman"/>
                <w:sz w:val="24"/>
                <w:szCs w:val="24"/>
                <w:lang w:eastAsia="pl-PL"/>
              </w:rPr>
              <w:t>0</w:t>
            </w:r>
          </w:p>
          <w:p w14:paraId="597A3181"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IV.5) NAZWA I ADRES WYKONAWCY, KTÓREMU UDZIELONO ZAMÓWIENIA</w:t>
            </w:r>
          </w:p>
          <w:p w14:paraId="3FCA0B70"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Zamówienie zostało udzielone wykonawcom wspólnie ubiegającym się o udzielenie:</w:t>
            </w:r>
          </w:p>
          <w:p w14:paraId="45259EE7"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nie</w:t>
            </w:r>
          </w:p>
          <w:p w14:paraId="4F4DEE3E"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p>
          <w:p w14:paraId="7BB990B2"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 xml:space="preserve">Nazwa wykonawcy: Andrzej </w:t>
            </w:r>
            <w:proofErr w:type="spellStart"/>
            <w:r w:rsidRPr="002A0D5E">
              <w:rPr>
                <w:rFonts w:ascii="Times New Roman" w:eastAsia="Times New Roman" w:hAnsi="Times New Roman" w:cs="Times New Roman"/>
                <w:sz w:val="24"/>
                <w:szCs w:val="24"/>
                <w:lang w:eastAsia="pl-PL"/>
              </w:rPr>
              <w:t>Aleksiuk</w:t>
            </w:r>
            <w:proofErr w:type="spellEnd"/>
            <w:r w:rsidRPr="002A0D5E">
              <w:rPr>
                <w:rFonts w:ascii="Times New Roman" w:eastAsia="Times New Roman" w:hAnsi="Times New Roman" w:cs="Times New Roman"/>
                <w:sz w:val="24"/>
                <w:szCs w:val="24"/>
                <w:lang w:eastAsia="pl-PL"/>
              </w:rPr>
              <w:br/>
              <w:t>Email wykonawcy:</w:t>
            </w:r>
            <w:r w:rsidRPr="002A0D5E">
              <w:rPr>
                <w:rFonts w:ascii="Times New Roman" w:eastAsia="Times New Roman" w:hAnsi="Times New Roman" w:cs="Times New Roman"/>
                <w:sz w:val="24"/>
                <w:szCs w:val="24"/>
                <w:lang w:eastAsia="pl-PL"/>
              </w:rPr>
              <w:br/>
              <w:t>Adres pocztowy: ul. Zielonogórska 2</w:t>
            </w:r>
            <w:r w:rsidRPr="002A0D5E">
              <w:rPr>
                <w:rFonts w:ascii="Times New Roman" w:eastAsia="Times New Roman" w:hAnsi="Times New Roman" w:cs="Times New Roman"/>
                <w:sz w:val="24"/>
                <w:szCs w:val="24"/>
                <w:lang w:eastAsia="pl-PL"/>
              </w:rPr>
              <w:br/>
              <w:t>Kod pocztowy: 15-674</w:t>
            </w:r>
            <w:r w:rsidRPr="002A0D5E">
              <w:rPr>
                <w:rFonts w:ascii="Times New Roman" w:eastAsia="Times New Roman" w:hAnsi="Times New Roman" w:cs="Times New Roman"/>
                <w:sz w:val="24"/>
                <w:szCs w:val="24"/>
                <w:lang w:eastAsia="pl-PL"/>
              </w:rPr>
              <w:br/>
              <w:t>Miejscowość: Białystok</w:t>
            </w:r>
            <w:r w:rsidRPr="002A0D5E">
              <w:rPr>
                <w:rFonts w:ascii="Times New Roman" w:eastAsia="Times New Roman" w:hAnsi="Times New Roman" w:cs="Times New Roman"/>
                <w:sz w:val="24"/>
                <w:szCs w:val="24"/>
                <w:lang w:eastAsia="pl-PL"/>
              </w:rPr>
              <w:br/>
              <w:t>Kraj/woj.: podlaskie</w:t>
            </w:r>
            <w:r w:rsidRPr="002A0D5E">
              <w:rPr>
                <w:rFonts w:ascii="Times New Roman" w:eastAsia="Times New Roman" w:hAnsi="Times New Roman" w:cs="Times New Roman"/>
                <w:sz w:val="24"/>
                <w:szCs w:val="24"/>
                <w:lang w:eastAsia="pl-PL"/>
              </w:rPr>
              <w:br/>
            </w:r>
            <w:r w:rsidRPr="002A0D5E">
              <w:rPr>
                <w:rFonts w:ascii="Times New Roman" w:eastAsia="Times New Roman" w:hAnsi="Times New Roman" w:cs="Times New Roman"/>
                <w:sz w:val="24"/>
                <w:szCs w:val="24"/>
                <w:lang w:eastAsia="pl-PL"/>
              </w:rPr>
              <w:br/>
              <w:t>Wykonawca jest małym/średnim przedsiębiorcą:</w:t>
            </w:r>
          </w:p>
          <w:p w14:paraId="18F0E425"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nie</w:t>
            </w:r>
          </w:p>
          <w:p w14:paraId="6C6D0D12"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Wykonawca pochodzi z innego państwa członkowskiego Unii Europejskiej:</w:t>
            </w:r>
          </w:p>
          <w:p w14:paraId="2E9B5D22"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nie</w:t>
            </w:r>
          </w:p>
          <w:p w14:paraId="1950A2EB"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Wykonawca pochodzi z innego państwa nie będącego członkiem Unii Europejskiej:</w:t>
            </w:r>
          </w:p>
          <w:p w14:paraId="4586C260"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nie</w:t>
            </w:r>
          </w:p>
          <w:p w14:paraId="5DDBAEC5"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IV.6) INFORMACJA O CENIE WYBRANEJ OFERTY/ WARTOŚCI ZAWARTEJ UMOWY ORAZ O OFERTACH Z NAJNIŻSZĄ I NAJWYŻSZĄ CENĄ/KOSZTEM</w:t>
            </w:r>
          </w:p>
          <w:p w14:paraId="4FCCA9DC"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Cena wybranej oferty/wartość umowy </w:t>
            </w:r>
            <w:r w:rsidRPr="002A0D5E">
              <w:rPr>
                <w:rFonts w:ascii="Times New Roman" w:eastAsia="Times New Roman" w:hAnsi="Times New Roman" w:cs="Times New Roman"/>
                <w:sz w:val="24"/>
                <w:szCs w:val="24"/>
                <w:lang w:eastAsia="pl-PL"/>
              </w:rPr>
              <w:t>185099.85</w:t>
            </w:r>
            <w:r w:rsidRPr="002A0D5E">
              <w:rPr>
                <w:rFonts w:ascii="Times New Roman" w:eastAsia="Times New Roman" w:hAnsi="Times New Roman" w:cs="Times New Roman"/>
                <w:sz w:val="24"/>
                <w:szCs w:val="24"/>
                <w:lang w:eastAsia="pl-PL"/>
              </w:rPr>
              <w:br/>
              <w:t>Oferta z najniższą ceną/kosztem 185099.85</w:t>
            </w:r>
            <w:r w:rsidRPr="002A0D5E">
              <w:rPr>
                <w:rFonts w:ascii="Times New Roman" w:eastAsia="Times New Roman" w:hAnsi="Times New Roman" w:cs="Times New Roman"/>
                <w:sz w:val="24"/>
                <w:szCs w:val="24"/>
                <w:lang w:eastAsia="pl-PL"/>
              </w:rPr>
              <w:br/>
            </w:r>
            <w:r w:rsidRPr="002A0D5E">
              <w:rPr>
                <w:rFonts w:ascii="Times New Roman" w:eastAsia="Times New Roman" w:hAnsi="Times New Roman" w:cs="Times New Roman"/>
                <w:sz w:val="24"/>
                <w:szCs w:val="24"/>
                <w:lang w:eastAsia="pl-PL"/>
              </w:rPr>
              <w:lastRenderedPageBreak/>
              <w:t>Oferta z najwyższą ceną/kosztem 185099.85</w:t>
            </w:r>
            <w:r w:rsidRPr="002A0D5E">
              <w:rPr>
                <w:rFonts w:ascii="Times New Roman" w:eastAsia="Times New Roman" w:hAnsi="Times New Roman" w:cs="Times New Roman"/>
                <w:sz w:val="24"/>
                <w:szCs w:val="24"/>
                <w:lang w:eastAsia="pl-PL"/>
              </w:rPr>
              <w:br/>
              <w:t>Waluta:</w:t>
            </w:r>
          </w:p>
          <w:p w14:paraId="799D4525"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IV.7) Informacje na temat podwykonawstwa</w:t>
            </w:r>
          </w:p>
          <w:p w14:paraId="21728FAF"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Wykonawca przewiduje powierzenie wykonania części zamówienia podwykonawcy/podwykonawcom</w:t>
            </w:r>
          </w:p>
          <w:p w14:paraId="42FEEE23"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t>nie</w:t>
            </w:r>
          </w:p>
          <w:p w14:paraId="49028C15"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sz w:val="24"/>
                <w:szCs w:val="24"/>
                <w:lang w:eastAsia="pl-PL"/>
              </w:rPr>
              <w:br/>
              <w:t>Wartość lub procentowa część zamówienia, jaka zostanie powierzona podwykonawcy lub podwykonawcom:</w:t>
            </w:r>
          </w:p>
          <w:p w14:paraId="01C4D388" w14:textId="77777777" w:rsidR="002A0D5E" w:rsidRPr="002A0D5E" w:rsidRDefault="002A0D5E" w:rsidP="002A0D5E">
            <w:pPr>
              <w:spacing w:after="0" w:line="240" w:lineRule="auto"/>
              <w:rPr>
                <w:rFonts w:ascii="Times New Roman" w:eastAsia="Times New Roman" w:hAnsi="Times New Roman" w:cs="Times New Roman"/>
                <w:sz w:val="24"/>
                <w:szCs w:val="24"/>
                <w:lang w:eastAsia="pl-PL"/>
              </w:rPr>
            </w:pPr>
            <w:r w:rsidRPr="002A0D5E">
              <w:rPr>
                <w:rFonts w:ascii="Times New Roman" w:eastAsia="Times New Roman" w:hAnsi="Times New Roman" w:cs="Times New Roman"/>
                <w:b/>
                <w:bCs/>
                <w:sz w:val="24"/>
                <w:szCs w:val="24"/>
                <w:lang w:eastAsia="pl-PL"/>
              </w:rPr>
              <w:t>IV.8) Informacje dodatkowe:</w:t>
            </w:r>
          </w:p>
        </w:tc>
      </w:tr>
    </w:tbl>
    <w:p w14:paraId="7CCC9DAE"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p>
    <w:p w14:paraId="50CA2674"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IV.9) UZASADNIENIE UDZIELENIA ZAMÓWIENIA W TRYBIE NEGOCJACJI BEZ OGŁOSZENIA, ZAMÓWIENIA Z WOLNEJ RĘKI ALBO ZAPYTANIA O CENĘ</w:t>
      </w:r>
    </w:p>
    <w:p w14:paraId="76320EEC"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p>
    <w:p w14:paraId="79736B51"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IV.9.1) Podstawa prawna</w:t>
      </w:r>
    </w:p>
    <w:p w14:paraId="5BE8FEBB"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 xml:space="preserve">Postępowanie prowadzone jest w trybie  zamówienia z wolnej ręki  na podstawie art. 67 ust. 1 pkt 4  ustawy </w:t>
      </w:r>
      <w:proofErr w:type="spellStart"/>
      <w:r w:rsidRPr="002A0D5E">
        <w:rPr>
          <w:rFonts w:ascii="Tahoma" w:eastAsia="Times New Roman" w:hAnsi="Tahoma" w:cs="Tahoma"/>
          <w:color w:val="000000"/>
          <w:sz w:val="18"/>
          <w:szCs w:val="18"/>
          <w:lang w:eastAsia="pl-PL"/>
        </w:rPr>
        <w:t>Pzp</w:t>
      </w:r>
      <w:proofErr w:type="spellEnd"/>
      <w:r w:rsidRPr="002A0D5E">
        <w:rPr>
          <w:rFonts w:ascii="Tahoma" w:eastAsia="Times New Roman" w:hAnsi="Tahoma" w:cs="Tahoma"/>
          <w:color w:val="000000"/>
          <w:sz w:val="18"/>
          <w:szCs w:val="18"/>
          <w:lang w:eastAsia="pl-PL"/>
        </w:rPr>
        <w:t>.</w:t>
      </w:r>
    </w:p>
    <w:p w14:paraId="148132F7"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b/>
          <w:bCs/>
          <w:color w:val="000000"/>
          <w:sz w:val="18"/>
          <w:szCs w:val="18"/>
          <w:lang w:eastAsia="pl-PL"/>
        </w:rPr>
        <w:t>IV.9.2) Uzasadnienie wyboru trybu</w:t>
      </w:r>
    </w:p>
    <w:p w14:paraId="3B8CD7D7"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Należy podać uzasadnienie faktyczne i prawne wyboru trybu oraz wyjaśnić, dlaczego udzielenie zamówienia jest zgodne z przepisami.</w:t>
      </w:r>
      <w:r w:rsidRPr="002A0D5E">
        <w:rPr>
          <w:rFonts w:ascii="Tahoma" w:eastAsia="Times New Roman" w:hAnsi="Tahoma" w:cs="Tahoma"/>
          <w:color w:val="000000"/>
          <w:sz w:val="18"/>
          <w:szCs w:val="18"/>
          <w:lang w:eastAsia="pl-PL"/>
        </w:rPr>
        <w:br/>
        <w:t>Zamawiający może udzielić zamówienia w trybie z wolnej ręki, jeżeli w postępowaniu prowadzonym uprzednio w trybie przetargu nieograniczonego nie wpłynął żaden wniosek o dopuszczenie do udziału w postępowaniu, i nie zostały złożone żadne oferty lub wszystkie oferty zostały odrzucone na podstawie art. 89 ust. 1 pkt 2, ze względu na ich niezgodność z opisem przedmiotu zamówienia lub wszyscy wykonawcy zostali wykluczeni z postępowania, a pierwotne warunki zamówienia nie zostały w istotny sposób zmienione. Miejski Ośrodek Pomocy Rodzinie w Białymstoku przeprowadził dwa postępowania o udzielenie zamówienia publicznego w trybie przetargu nieograniczonego na świadczenie sukcesywnej dostawy biletów komunikacji miejskiej na rzecz Miejskiego Ośrodka Pomocy Rodzinie w Białymstoku. Pierwsze z postępowań zostało unieważnione, ponieważ nie złożona została żadna oferta. Zgodnie z art. 93 ust. 1 pkt 1 ustawy z dnia 29 stycznia 2004r. Prawo zamówień publicznych, Zamawiający unieważnia postępowanie o udzielenie zamówienia, jeżeli nie złożono żadnej oferty niepodlegającej odrzuceniu albo nie wpłynął żaden wniosek o dopuszczenie do udziału w postępowaniu od wykonawcy niepodlegającego wykluczeniu, z zastrzeżeniem pkt 2 i 3. W drugim postępowaniu została złożona jedna oferta, która ze względu na niezgodność z opisem przedmiotu zamówienia zawartym w Specyfikacji Istotnych Warunków Zamówienia, została odrzucona na mocy art. 89 ust. 1 pkt 2. W związku z powyższym postępowanie zostało unieważnione na podstawie art. 93 ust. 1 pkt 1 ustawy z dnia 29 stycznia 2004r. Prawo zamówień publicznych. Mając na uwadze uprawnienie Zamawiającego wynikające z art. 67 ust. 1 pkt 4 ustawy Prawo zamówień publicznych (Dz. U. z 2019r. poz. 1843), fakt, że pierwotne warunki zamówienia nie zostały w istotny sposób zmienione, oraz ze względu na pilną potrzebę zakupu biletów komunikacji miejskiej w celu zapewnienia prawidłowego funkcjonowania poszczególnych komórek organizacyjnych Zamawiającego, postanowiono o przeprowadzeniu ww. postępowania w trybie zamówienia z wolnej ręki, na podstawie art. 67 ust. 1 pkt 4 ustawy Prawo zamówień publicznych (Dz. U. z 2019r. poz. 1843).</w:t>
      </w:r>
    </w:p>
    <w:p w14:paraId="25413018" w14:textId="77777777" w:rsidR="002A0D5E" w:rsidRPr="002A0D5E" w:rsidRDefault="002A0D5E" w:rsidP="002A0D5E">
      <w:pPr>
        <w:spacing w:after="0" w:line="240" w:lineRule="auto"/>
        <w:rPr>
          <w:rFonts w:ascii="Tahoma" w:eastAsia="Times New Roman" w:hAnsi="Tahoma" w:cs="Tahoma"/>
          <w:color w:val="000000"/>
          <w:sz w:val="18"/>
          <w:szCs w:val="18"/>
          <w:lang w:eastAsia="pl-PL"/>
        </w:rPr>
      </w:pPr>
      <w:r w:rsidRPr="002A0D5E">
        <w:rPr>
          <w:rFonts w:ascii="Tahoma" w:eastAsia="Times New Roman" w:hAnsi="Tahoma" w:cs="Tahoma"/>
          <w:color w:val="000000"/>
          <w:sz w:val="18"/>
          <w:szCs w:val="18"/>
          <w:lang w:eastAsia="pl-PL"/>
        </w:rPr>
        <w:t> </w:t>
      </w:r>
    </w:p>
    <w:p w14:paraId="1FA9E228" w14:textId="77777777" w:rsidR="005521B3" w:rsidRDefault="005521B3">
      <w:bookmarkStart w:id="0" w:name="_GoBack"/>
      <w:bookmarkEnd w:id="0"/>
    </w:p>
    <w:sectPr w:rsidR="005521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altName w:val="Times New Roman PSMT"/>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1B3"/>
    <w:rsid w:val="002A0D5E"/>
    <w:rsid w:val="005521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39E52-2CD7-49E9-8868-9D79A560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579450">
      <w:bodyDiv w:val="1"/>
      <w:marLeft w:val="0"/>
      <w:marRight w:val="0"/>
      <w:marTop w:val="0"/>
      <w:marBottom w:val="0"/>
      <w:divBdr>
        <w:top w:val="none" w:sz="0" w:space="0" w:color="auto"/>
        <w:left w:val="none" w:sz="0" w:space="0" w:color="auto"/>
        <w:bottom w:val="none" w:sz="0" w:space="0" w:color="auto"/>
        <w:right w:val="none" w:sz="0" w:space="0" w:color="auto"/>
      </w:divBdr>
      <w:divsChild>
        <w:div w:id="928150855">
          <w:marLeft w:val="0"/>
          <w:marRight w:val="0"/>
          <w:marTop w:val="0"/>
          <w:marBottom w:val="0"/>
          <w:divBdr>
            <w:top w:val="none" w:sz="0" w:space="0" w:color="auto"/>
            <w:left w:val="none" w:sz="0" w:space="0" w:color="auto"/>
            <w:bottom w:val="none" w:sz="0" w:space="0" w:color="auto"/>
            <w:right w:val="none" w:sz="0" w:space="0" w:color="auto"/>
          </w:divBdr>
          <w:divsChild>
            <w:div w:id="181365225">
              <w:marLeft w:val="0"/>
              <w:marRight w:val="0"/>
              <w:marTop w:val="0"/>
              <w:marBottom w:val="0"/>
              <w:divBdr>
                <w:top w:val="none" w:sz="0" w:space="0" w:color="auto"/>
                <w:left w:val="none" w:sz="0" w:space="0" w:color="auto"/>
                <w:bottom w:val="none" w:sz="0" w:space="0" w:color="auto"/>
                <w:right w:val="none" w:sz="0" w:space="0" w:color="auto"/>
              </w:divBdr>
              <w:divsChild>
                <w:div w:id="1188834414">
                  <w:marLeft w:val="0"/>
                  <w:marRight w:val="0"/>
                  <w:marTop w:val="0"/>
                  <w:marBottom w:val="0"/>
                  <w:divBdr>
                    <w:top w:val="none" w:sz="0" w:space="0" w:color="auto"/>
                    <w:left w:val="none" w:sz="0" w:space="0" w:color="auto"/>
                    <w:bottom w:val="none" w:sz="0" w:space="0" w:color="auto"/>
                    <w:right w:val="none" w:sz="0" w:space="0" w:color="auto"/>
                  </w:divBdr>
                </w:div>
              </w:divsChild>
            </w:div>
            <w:div w:id="411968037">
              <w:marLeft w:val="0"/>
              <w:marRight w:val="0"/>
              <w:marTop w:val="0"/>
              <w:marBottom w:val="0"/>
              <w:divBdr>
                <w:top w:val="none" w:sz="0" w:space="0" w:color="auto"/>
                <w:left w:val="none" w:sz="0" w:space="0" w:color="auto"/>
                <w:bottom w:val="none" w:sz="0" w:space="0" w:color="auto"/>
                <w:right w:val="none" w:sz="0" w:space="0" w:color="auto"/>
              </w:divBdr>
              <w:divsChild>
                <w:div w:id="1227061787">
                  <w:marLeft w:val="0"/>
                  <w:marRight w:val="0"/>
                  <w:marTop w:val="0"/>
                  <w:marBottom w:val="0"/>
                  <w:divBdr>
                    <w:top w:val="none" w:sz="0" w:space="0" w:color="auto"/>
                    <w:left w:val="none" w:sz="0" w:space="0" w:color="auto"/>
                    <w:bottom w:val="none" w:sz="0" w:space="0" w:color="auto"/>
                    <w:right w:val="none" w:sz="0" w:space="0" w:color="auto"/>
                  </w:divBdr>
                </w:div>
              </w:divsChild>
            </w:div>
            <w:div w:id="440953467">
              <w:marLeft w:val="0"/>
              <w:marRight w:val="0"/>
              <w:marTop w:val="0"/>
              <w:marBottom w:val="0"/>
              <w:divBdr>
                <w:top w:val="none" w:sz="0" w:space="0" w:color="auto"/>
                <w:left w:val="none" w:sz="0" w:space="0" w:color="auto"/>
                <w:bottom w:val="none" w:sz="0" w:space="0" w:color="auto"/>
                <w:right w:val="none" w:sz="0" w:space="0" w:color="auto"/>
              </w:divBdr>
              <w:divsChild>
                <w:div w:id="1785075154">
                  <w:marLeft w:val="0"/>
                  <w:marRight w:val="0"/>
                  <w:marTop w:val="0"/>
                  <w:marBottom w:val="0"/>
                  <w:divBdr>
                    <w:top w:val="none" w:sz="0" w:space="0" w:color="auto"/>
                    <w:left w:val="none" w:sz="0" w:space="0" w:color="auto"/>
                    <w:bottom w:val="none" w:sz="0" w:space="0" w:color="auto"/>
                    <w:right w:val="none" w:sz="0" w:space="0" w:color="auto"/>
                  </w:divBdr>
                </w:div>
              </w:divsChild>
            </w:div>
            <w:div w:id="1842891728">
              <w:marLeft w:val="0"/>
              <w:marRight w:val="0"/>
              <w:marTop w:val="0"/>
              <w:marBottom w:val="0"/>
              <w:divBdr>
                <w:top w:val="none" w:sz="0" w:space="0" w:color="auto"/>
                <w:left w:val="none" w:sz="0" w:space="0" w:color="auto"/>
                <w:bottom w:val="none" w:sz="0" w:space="0" w:color="auto"/>
                <w:right w:val="none" w:sz="0" w:space="0" w:color="auto"/>
              </w:divBdr>
              <w:divsChild>
                <w:div w:id="2056200611">
                  <w:marLeft w:val="0"/>
                  <w:marRight w:val="0"/>
                  <w:marTop w:val="0"/>
                  <w:marBottom w:val="0"/>
                  <w:divBdr>
                    <w:top w:val="none" w:sz="0" w:space="0" w:color="auto"/>
                    <w:left w:val="none" w:sz="0" w:space="0" w:color="auto"/>
                    <w:bottom w:val="none" w:sz="0" w:space="0" w:color="auto"/>
                    <w:right w:val="none" w:sz="0" w:space="0" w:color="auto"/>
                  </w:divBdr>
                  <w:divsChild>
                    <w:div w:id="34841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60343">
              <w:marLeft w:val="0"/>
              <w:marRight w:val="0"/>
              <w:marTop w:val="0"/>
              <w:marBottom w:val="0"/>
              <w:divBdr>
                <w:top w:val="none" w:sz="0" w:space="0" w:color="auto"/>
                <w:left w:val="none" w:sz="0" w:space="0" w:color="auto"/>
                <w:bottom w:val="none" w:sz="0" w:space="0" w:color="auto"/>
                <w:right w:val="none" w:sz="0" w:space="0" w:color="auto"/>
              </w:divBdr>
              <w:divsChild>
                <w:div w:id="1986232056">
                  <w:marLeft w:val="0"/>
                  <w:marRight w:val="0"/>
                  <w:marTop w:val="0"/>
                  <w:marBottom w:val="0"/>
                  <w:divBdr>
                    <w:top w:val="none" w:sz="0" w:space="0" w:color="auto"/>
                    <w:left w:val="none" w:sz="0" w:space="0" w:color="auto"/>
                    <w:bottom w:val="none" w:sz="0" w:space="0" w:color="auto"/>
                    <w:right w:val="none" w:sz="0" w:space="0" w:color="auto"/>
                  </w:divBdr>
                </w:div>
              </w:divsChild>
            </w:div>
            <w:div w:id="1872376686">
              <w:marLeft w:val="0"/>
              <w:marRight w:val="0"/>
              <w:marTop w:val="0"/>
              <w:marBottom w:val="0"/>
              <w:divBdr>
                <w:top w:val="none" w:sz="0" w:space="0" w:color="auto"/>
                <w:left w:val="none" w:sz="0" w:space="0" w:color="auto"/>
                <w:bottom w:val="none" w:sz="0" w:space="0" w:color="auto"/>
                <w:right w:val="none" w:sz="0" w:space="0" w:color="auto"/>
              </w:divBdr>
              <w:divsChild>
                <w:div w:id="1684865687">
                  <w:marLeft w:val="0"/>
                  <w:marRight w:val="0"/>
                  <w:marTop w:val="0"/>
                  <w:marBottom w:val="0"/>
                  <w:divBdr>
                    <w:top w:val="none" w:sz="0" w:space="0" w:color="auto"/>
                    <w:left w:val="none" w:sz="0" w:space="0" w:color="auto"/>
                    <w:bottom w:val="none" w:sz="0" w:space="0" w:color="auto"/>
                    <w:right w:val="none" w:sz="0" w:space="0" w:color="auto"/>
                  </w:divBdr>
                </w:div>
              </w:divsChild>
            </w:div>
            <w:div w:id="48960145">
              <w:marLeft w:val="0"/>
              <w:marRight w:val="0"/>
              <w:marTop w:val="0"/>
              <w:marBottom w:val="0"/>
              <w:divBdr>
                <w:top w:val="none" w:sz="0" w:space="0" w:color="auto"/>
                <w:left w:val="none" w:sz="0" w:space="0" w:color="auto"/>
                <w:bottom w:val="none" w:sz="0" w:space="0" w:color="auto"/>
                <w:right w:val="none" w:sz="0" w:space="0" w:color="auto"/>
              </w:divBdr>
              <w:divsChild>
                <w:div w:id="677391587">
                  <w:marLeft w:val="0"/>
                  <w:marRight w:val="0"/>
                  <w:marTop w:val="0"/>
                  <w:marBottom w:val="0"/>
                  <w:divBdr>
                    <w:top w:val="none" w:sz="0" w:space="0" w:color="auto"/>
                    <w:left w:val="none" w:sz="0" w:space="0" w:color="auto"/>
                    <w:bottom w:val="none" w:sz="0" w:space="0" w:color="auto"/>
                    <w:right w:val="none" w:sz="0" w:space="0" w:color="auto"/>
                  </w:divBdr>
                </w:div>
                <w:div w:id="449588701">
                  <w:marLeft w:val="0"/>
                  <w:marRight w:val="0"/>
                  <w:marTop w:val="0"/>
                  <w:marBottom w:val="0"/>
                  <w:divBdr>
                    <w:top w:val="none" w:sz="0" w:space="0" w:color="auto"/>
                    <w:left w:val="none" w:sz="0" w:space="0" w:color="auto"/>
                    <w:bottom w:val="none" w:sz="0" w:space="0" w:color="auto"/>
                    <w:right w:val="none" w:sz="0" w:space="0" w:color="auto"/>
                  </w:divBdr>
                  <w:divsChild>
                    <w:div w:id="65106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00917">
              <w:marLeft w:val="0"/>
              <w:marRight w:val="0"/>
              <w:marTop w:val="0"/>
              <w:marBottom w:val="0"/>
              <w:divBdr>
                <w:top w:val="none" w:sz="0" w:space="0" w:color="auto"/>
                <w:left w:val="none" w:sz="0" w:space="0" w:color="auto"/>
                <w:bottom w:val="none" w:sz="0" w:space="0" w:color="auto"/>
                <w:right w:val="none" w:sz="0" w:space="0" w:color="auto"/>
              </w:divBdr>
              <w:divsChild>
                <w:div w:id="1583443474">
                  <w:marLeft w:val="0"/>
                  <w:marRight w:val="0"/>
                  <w:marTop w:val="0"/>
                  <w:marBottom w:val="0"/>
                  <w:divBdr>
                    <w:top w:val="none" w:sz="0" w:space="0" w:color="auto"/>
                    <w:left w:val="none" w:sz="0" w:space="0" w:color="auto"/>
                    <w:bottom w:val="none" w:sz="0" w:space="0" w:color="auto"/>
                    <w:right w:val="none" w:sz="0" w:space="0" w:color="auto"/>
                  </w:divBdr>
                </w:div>
                <w:div w:id="1414667601">
                  <w:marLeft w:val="0"/>
                  <w:marRight w:val="0"/>
                  <w:marTop w:val="0"/>
                  <w:marBottom w:val="0"/>
                  <w:divBdr>
                    <w:top w:val="none" w:sz="0" w:space="0" w:color="auto"/>
                    <w:left w:val="none" w:sz="0" w:space="0" w:color="auto"/>
                    <w:bottom w:val="none" w:sz="0" w:space="0" w:color="auto"/>
                    <w:right w:val="none" w:sz="0" w:space="0" w:color="auto"/>
                  </w:divBdr>
                </w:div>
                <w:div w:id="588193412">
                  <w:marLeft w:val="0"/>
                  <w:marRight w:val="0"/>
                  <w:marTop w:val="0"/>
                  <w:marBottom w:val="0"/>
                  <w:divBdr>
                    <w:top w:val="none" w:sz="0" w:space="0" w:color="auto"/>
                    <w:left w:val="none" w:sz="0" w:space="0" w:color="auto"/>
                    <w:bottom w:val="none" w:sz="0" w:space="0" w:color="auto"/>
                    <w:right w:val="none" w:sz="0" w:space="0" w:color="auto"/>
                  </w:divBdr>
                  <w:divsChild>
                    <w:div w:id="918751403">
                      <w:marLeft w:val="0"/>
                      <w:marRight w:val="0"/>
                      <w:marTop w:val="0"/>
                      <w:marBottom w:val="0"/>
                      <w:divBdr>
                        <w:top w:val="none" w:sz="0" w:space="0" w:color="auto"/>
                        <w:left w:val="none" w:sz="0" w:space="0" w:color="auto"/>
                        <w:bottom w:val="none" w:sz="0" w:space="0" w:color="auto"/>
                        <w:right w:val="none" w:sz="0" w:space="0" w:color="auto"/>
                      </w:divBdr>
                    </w:div>
                  </w:divsChild>
                </w:div>
                <w:div w:id="1035692730">
                  <w:marLeft w:val="0"/>
                  <w:marRight w:val="0"/>
                  <w:marTop w:val="0"/>
                  <w:marBottom w:val="0"/>
                  <w:divBdr>
                    <w:top w:val="none" w:sz="0" w:space="0" w:color="auto"/>
                    <w:left w:val="none" w:sz="0" w:space="0" w:color="auto"/>
                    <w:bottom w:val="none" w:sz="0" w:space="0" w:color="auto"/>
                    <w:right w:val="none" w:sz="0" w:space="0" w:color="auto"/>
                  </w:divBdr>
                </w:div>
                <w:div w:id="2110348143">
                  <w:marLeft w:val="0"/>
                  <w:marRight w:val="0"/>
                  <w:marTop w:val="0"/>
                  <w:marBottom w:val="0"/>
                  <w:divBdr>
                    <w:top w:val="none" w:sz="0" w:space="0" w:color="auto"/>
                    <w:left w:val="none" w:sz="0" w:space="0" w:color="auto"/>
                    <w:bottom w:val="none" w:sz="0" w:space="0" w:color="auto"/>
                    <w:right w:val="none" w:sz="0" w:space="0" w:color="auto"/>
                  </w:divBdr>
                  <w:divsChild>
                    <w:div w:id="417750943">
                      <w:marLeft w:val="0"/>
                      <w:marRight w:val="0"/>
                      <w:marTop w:val="0"/>
                      <w:marBottom w:val="0"/>
                      <w:divBdr>
                        <w:top w:val="none" w:sz="0" w:space="0" w:color="auto"/>
                        <w:left w:val="none" w:sz="0" w:space="0" w:color="auto"/>
                        <w:bottom w:val="none" w:sz="0" w:space="0" w:color="auto"/>
                        <w:right w:val="none" w:sz="0" w:space="0" w:color="auto"/>
                      </w:divBdr>
                    </w:div>
                  </w:divsChild>
                </w:div>
                <w:div w:id="1137449898">
                  <w:marLeft w:val="0"/>
                  <w:marRight w:val="0"/>
                  <w:marTop w:val="0"/>
                  <w:marBottom w:val="0"/>
                  <w:divBdr>
                    <w:top w:val="none" w:sz="0" w:space="0" w:color="auto"/>
                    <w:left w:val="none" w:sz="0" w:space="0" w:color="auto"/>
                    <w:bottom w:val="none" w:sz="0" w:space="0" w:color="auto"/>
                    <w:right w:val="none" w:sz="0" w:space="0" w:color="auto"/>
                  </w:divBdr>
                </w:div>
                <w:div w:id="1250433624">
                  <w:marLeft w:val="0"/>
                  <w:marRight w:val="0"/>
                  <w:marTop w:val="0"/>
                  <w:marBottom w:val="0"/>
                  <w:divBdr>
                    <w:top w:val="none" w:sz="0" w:space="0" w:color="auto"/>
                    <w:left w:val="none" w:sz="0" w:space="0" w:color="auto"/>
                    <w:bottom w:val="none" w:sz="0" w:space="0" w:color="auto"/>
                    <w:right w:val="none" w:sz="0" w:space="0" w:color="auto"/>
                  </w:divBdr>
                </w:div>
              </w:divsChild>
            </w:div>
            <w:div w:id="1020739503">
              <w:marLeft w:val="0"/>
              <w:marRight w:val="0"/>
              <w:marTop w:val="0"/>
              <w:marBottom w:val="0"/>
              <w:divBdr>
                <w:top w:val="none" w:sz="0" w:space="0" w:color="auto"/>
                <w:left w:val="none" w:sz="0" w:space="0" w:color="auto"/>
                <w:bottom w:val="none" w:sz="0" w:space="0" w:color="auto"/>
                <w:right w:val="none" w:sz="0" w:space="0" w:color="auto"/>
              </w:divBdr>
              <w:divsChild>
                <w:div w:id="1420298415">
                  <w:marLeft w:val="0"/>
                  <w:marRight w:val="0"/>
                  <w:marTop w:val="0"/>
                  <w:marBottom w:val="0"/>
                  <w:divBdr>
                    <w:top w:val="none" w:sz="0" w:space="0" w:color="auto"/>
                    <w:left w:val="none" w:sz="0" w:space="0" w:color="auto"/>
                    <w:bottom w:val="none" w:sz="0" w:space="0" w:color="auto"/>
                    <w:right w:val="none" w:sz="0" w:space="0" w:color="auto"/>
                  </w:divBdr>
                  <w:divsChild>
                    <w:div w:id="43916926">
                      <w:marLeft w:val="0"/>
                      <w:marRight w:val="0"/>
                      <w:marTop w:val="0"/>
                      <w:marBottom w:val="0"/>
                      <w:divBdr>
                        <w:top w:val="none" w:sz="0" w:space="0" w:color="auto"/>
                        <w:left w:val="none" w:sz="0" w:space="0" w:color="auto"/>
                        <w:bottom w:val="none" w:sz="0" w:space="0" w:color="auto"/>
                        <w:right w:val="none" w:sz="0" w:space="0" w:color="auto"/>
                      </w:divBdr>
                    </w:div>
                  </w:divsChild>
                </w:div>
                <w:div w:id="445464455">
                  <w:marLeft w:val="0"/>
                  <w:marRight w:val="0"/>
                  <w:marTop w:val="0"/>
                  <w:marBottom w:val="0"/>
                  <w:divBdr>
                    <w:top w:val="none" w:sz="0" w:space="0" w:color="auto"/>
                    <w:left w:val="none" w:sz="0" w:space="0" w:color="auto"/>
                    <w:bottom w:val="none" w:sz="0" w:space="0" w:color="auto"/>
                    <w:right w:val="none" w:sz="0" w:space="0" w:color="auto"/>
                  </w:divBdr>
                  <w:divsChild>
                    <w:div w:id="10403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761813">
              <w:marLeft w:val="0"/>
              <w:marRight w:val="0"/>
              <w:marTop w:val="0"/>
              <w:marBottom w:val="0"/>
              <w:divBdr>
                <w:top w:val="none" w:sz="0" w:space="0" w:color="auto"/>
                <w:left w:val="none" w:sz="0" w:space="0" w:color="auto"/>
                <w:bottom w:val="none" w:sz="0" w:space="0" w:color="auto"/>
                <w:right w:val="none" w:sz="0" w:space="0" w:color="auto"/>
              </w:divBdr>
              <w:divsChild>
                <w:div w:id="1042556424">
                  <w:marLeft w:val="0"/>
                  <w:marRight w:val="0"/>
                  <w:marTop w:val="0"/>
                  <w:marBottom w:val="0"/>
                  <w:divBdr>
                    <w:top w:val="none" w:sz="0" w:space="0" w:color="auto"/>
                    <w:left w:val="none" w:sz="0" w:space="0" w:color="auto"/>
                    <w:bottom w:val="none" w:sz="0" w:space="0" w:color="auto"/>
                    <w:right w:val="none" w:sz="0" w:space="0" w:color="auto"/>
                  </w:divBdr>
                </w:div>
                <w:div w:id="608896404">
                  <w:marLeft w:val="0"/>
                  <w:marRight w:val="0"/>
                  <w:marTop w:val="0"/>
                  <w:marBottom w:val="0"/>
                  <w:divBdr>
                    <w:top w:val="none" w:sz="0" w:space="0" w:color="auto"/>
                    <w:left w:val="none" w:sz="0" w:space="0" w:color="auto"/>
                    <w:bottom w:val="none" w:sz="0" w:space="0" w:color="auto"/>
                    <w:right w:val="none" w:sz="0" w:space="0" w:color="auto"/>
                  </w:divBdr>
                </w:div>
                <w:div w:id="401872688">
                  <w:marLeft w:val="0"/>
                  <w:marRight w:val="0"/>
                  <w:marTop w:val="0"/>
                  <w:marBottom w:val="0"/>
                  <w:divBdr>
                    <w:top w:val="none" w:sz="0" w:space="0" w:color="auto"/>
                    <w:left w:val="none" w:sz="0" w:space="0" w:color="auto"/>
                    <w:bottom w:val="none" w:sz="0" w:space="0" w:color="auto"/>
                    <w:right w:val="none" w:sz="0" w:space="0" w:color="auto"/>
                  </w:divBdr>
                </w:div>
                <w:div w:id="602373405">
                  <w:marLeft w:val="0"/>
                  <w:marRight w:val="0"/>
                  <w:marTop w:val="0"/>
                  <w:marBottom w:val="0"/>
                  <w:divBdr>
                    <w:top w:val="none" w:sz="0" w:space="0" w:color="auto"/>
                    <w:left w:val="none" w:sz="0" w:space="0" w:color="auto"/>
                    <w:bottom w:val="none" w:sz="0" w:space="0" w:color="auto"/>
                    <w:right w:val="none" w:sz="0" w:space="0" w:color="auto"/>
                  </w:divBdr>
                  <w:divsChild>
                    <w:div w:id="450437713">
                      <w:marLeft w:val="0"/>
                      <w:marRight w:val="0"/>
                      <w:marTop w:val="0"/>
                      <w:marBottom w:val="0"/>
                      <w:divBdr>
                        <w:top w:val="none" w:sz="0" w:space="0" w:color="auto"/>
                        <w:left w:val="none" w:sz="0" w:space="0" w:color="auto"/>
                        <w:bottom w:val="none" w:sz="0" w:space="0" w:color="auto"/>
                        <w:right w:val="none" w:sz="0" w:space="0" w:color="auto"/>
                      </w:divBdr>
                    </w:div>
                    <w:div w:id="1518277981">
                      <w:marLeft w:val="0"/>
                      <w:marRight w:val="0"/>
                      <w:marTop w:val="0"/>
                      <w:marBottom w:val="0"/>
                      <w:divBdr>
                        <w:top w:val="none" w:sz="0" w:space="0" w:color="auto"/>
                        <w:left w:val="none" w:sz="0" w:space="0" w:color="auto"/>
                        <w:bottom w:val="none" w:sz="0" w:space="0" w:color="auto"/>
                        <w:right w:val="none" w:sz="0" w:space="0" w:color="auto"/>
                      </w:divBdr>
                      <w:divsChild>
                        <w:div w:id="53085283">
                          <w:marLeft w:val="0"/>
                          <w:marRight w:val="0"/>
                          <w:marTop w:val="0"/>
                          <w:marBottom w:val="0"/>
                          <w:divBdr>
                            <w:top w:val="none" w:sz="0" w:space="0" w:color="auto"/>
                            <w:left w:val="none" w:sz="0" w:space="0" w:color="auto"/>
                            <w:bottom w:val="none" w:sz="0" w:space="0" w:color="auto"/>
                            <w:right w:val="none" w:sz="0" w:space="0" w:color="auto"/>
                          </w:divBdr>
                        </w:div>
                        <w:div w:id="1260288884">
                          <w:marLeft w:val="0"/>
                          <w:marRight w:val="0"/>
                          <w:marTop w:val="0"/>
                          <w:marBottom w:val="0"/>
                          <w:divBdr>
                            <w:top w:val="none" w:sz="0" w:space="0" w:color="auto"/>
                            <w:left w:val="none" w:sz="0" w:space="0" w:color="auto"/>
                            <w:bottom w:val="none" w:sz="0" w:space="0" w:color="auto"/>
                            <w:right w:val="none" w:sz="0" w:space="0" w:color="auto"/>
                          </w:divBdr>
                        </w:div>
                        <w:div w:id="9017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90873">
                  <w:marLeft w:val="0"/>
                  <w:marRight w:val="0"/>
                  <w:marTop w:val="0"/>
                  <w:marBottom w:val="0"/>
                  <w:divBdr>
                    <w:top w:val="none" w:sz="0" w:space="0" w:color="auto"/>
                    <w:left w:val="none" w:sz="0" w:space="0" w:color="auto"/>
                    <w:bottom w:val="none" w:sz="0" w:space="0" w:color="auto"/>
                    <w:right w:val="none" w:sz="0" w:space="0" w:color="auto"/>
                  </w:divBdr>
                </w:div>
                <w:div w:id="1498109786">
                  <w:marLeft w:val="0"/>
                  <w:marRight w:val="0"/>
                  <w:marTop w:val="0"/>
                  <w:marBottom w:val="0"/>
                  <w:divBdr>
                    <w:top w:val="none" w:sz="0" w:space="0" w:color="auto"/>
                    <w:left w:val="none" w:sz="0" w:space="0" w:color="auto"/>
                    <w:bottom w:val="none" w:sz="0" w:space="0" w:color="auto"/>
                    <w:right w:val="none" w:sz="0" w:space="0" w:color="auto"/>
                  </w:divBdr>
                  <w:divsChild>
                    <w:div w:id="204343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90589">
              <w:marLeft w:val="0"/>
              <w:marRight w:val="0"/>
              <w:marTop w:val="0"/>
              <w:marBottom w:val="0"/>
              <w:divBdr>
                <w:top w:val="none" w:sz="0" w:space="0" w:color="auto"/>
                <w:left w:val="none" w:sz="0" w:space="0" w:color="auto"/>
                <w:bottom w:val="none" w:sz="0" w:space="0" w:color="auto"/>
                <w:right w:val="none" w:sz="0" w:space="0" w:color="auto"/>
              </w:divBdr>
              <w:divsChild>
                <w:div w:id="940530495">
                  <w:marLeft w:val="0"/>
                  <w:marRight w:val="0"/>
                  <w:marTop w:val="0"/>
                  <w:marBottom w:val="0"/>
                  <w:divBdr>
                    <w:top w:val="none" w:sz="0" w:space="0" w:color="auto"/>
                    <w:left w:val="none" w:sz="0" w:space="0" w:color="auto"/>
                    <w:bottom w:val="none" w:sz="0" w:space="0" w:color="auto"/>
                    <w:right w:val="none" w:sz="0" w:space="0" w:color="auto"/>
                  </w:divBdr>
                </w:div>
                <w:div w:id="1599634201">
                  <w:marLeft w:val="0"/>
                  <w:marRight w:val="0"/>
                  <w:marTop w:val="0"/>
                  <w:marBottom w:val="0"/>
                  <w:divBdr>
                    <w:top w:val="none" w:sz="0" w:space="0" w:color="auto"/>
                    <w:left w:val="none" w:sz="0" w:space="0" w:color="auto"/>
                    <w:bottom w:val="none" w:sz="0" w:space="0" w:color="auto"/>
                    <w:right w:val="none" w:sz="0" w:space="0" w:color="auto"/>
                  </w:divBdr>
                  <w:divsChild>
                    <w:div w:id="509032895">
                      <w:marLeft w:val="0"/>
                      <w:marRight w:val="0"/>
                      <w:marTop w:val="0"/>
                      <w:marBottom w:val="0"/>
                      <w:divBdr>
                        <w:top w:val="none" w:sz="0" w:space="0" w:color="auto"/>
                        <w:left w:val="none" w:sz="0" w:space="0" w:color="auto"/>
                        <w:bottom w:val="none" w:sz="0" w:space="0" w:color="auto"/>
                        <w:right w:val="none" w:sz="0" w:space="0" w:color="auto"/>
                      </w:divBdr>
                    </w:div>
                    <w:div w:id="180669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1317</Words>
  <Characters>7907</Characters>
  <Application>Microsoft Office Word</Application>
  <DocSecurity>0</DocSecurity>
  <Lines>65</Lines>
  <Paragraphs>18</Paragraphs>
  <ScaleCrop>false</ScaleCrop>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bkwiatkowska</dc:creator>
  <cp:keywords/>
  <dc:description/>
  <cp:lastModifiedBy>bkwiatkowska</cp:lastModifiedBy>
  <cp:revision>2</cp:revision>
  <dcterms:created xsi:type="dcterms:W3CDTF">2020-03-02T14:26:00Z</dcterms:created>
  <dcterms:modified xsi:type="dcterms:W3CDTF">2020-03-02T14:26:00Z</dcterms:modified>
</cp:coreProperties>
</file>