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0272" w14:textId="23BA1788" w:rsidR="00423524" w:rsidRDefault="001E4E90" w:rsidP="00423524">
      <w:pPr>
        <w:pStyle w:val="Tytu"/>
        <w:jc w:val="left"/>
        <w:rPr>
          <w:b w:val="0"/>
          <w:sz w:val="22"/>
          <w:szCs w:val="22"/>
        </w:rPr>
      </w:pPr>
      <w:r>
        <w:rPr>
          <w:noProof/>
        </w:rPr>
        <w:drawing>
          <wp:inline distT="0" distB="0" distL="0" distR="0" wp14:anchorId="0ABD3B2E" wp14:editId="3AB8CBE3">
            <wp:extent cx="2286000" cy="1312082"/>
            <wp:effectExtent l="0" t="0" r="0" b="2540"/>
            <wp:docPr id="7" name="Obraz 7" descr="Logo Miejskiego Ośrodka Pomocy Rodzinie w Biał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Miejskiego Ośrodka Pomocy Rodzinie w Białymsto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706" cy="1443351"/>
                    </a:xfrm>
                    <a:prstGeom prst="rect">
                      <a:avLst/>
                    </a:prstGeom>
                    <a:noFill/>
                    <a:ln>
                      <a:noFill/>
                    </a:ln>
                  </pic:spPr>
                </pic:pic>
              </a:graphicData>
            </a:graphic>
          </wp:inline>
        </w:drawing>
      </w:r>
    </w:p>
    <w:p w14:paraId="77EFA61B" w14:textId="77777777" w:rsidR="00423524" w:rsidRDefault="00423524" w:rsidP="00423524">
      <w:pPr>
        <w:pStyle w:val="Tytu"/>
        <w:jc w:val="left"/>
        <w:rPr>
          <w:b w:val="0"/>
          <w:sz w:val="22"/>
          <w:szCs w:val="22"/>
        </w:rPr>
      </w:pPr>
    </w:p>
    <w:p w14:paraId="5AF0C39B" w14:textId="77777777" w:rsidR="006D6D58" w:rsidRPr="006D6D58" w:rsidRDefault="006D6D58" w:rsidP="006D6D58">
      <w:pPr>
        <w:suppressAutoHyphens/>
        <w:spacing w:after="0" w:line="240" w:lineRule="auto"/>
        <w:jc w:val="right"/>
        <w:rPr>
          <w:rFonts w:ascii="Times New Roman" w:eastAsia="Times New Roman" w:hAnsi="Times New Roman"/>
          <w:color w:val="000000"/>
          <w:lang w:eastAsia="zh-CN"/>
        </w:rPr>
      </w:pPr>
    </w:p>
    <w:p w14:paraId="618CF44A" w14:textId="0700076C" w:rsidR="006D6D58" w:rsidRPr="006D6D58" w:rsidRDefault="006D6D58" w:rsidP="00A51F38">
      <w:pPr>
        <w:suppressAutoHyphens/>
        <w:spacing w:after="0" w:line="240" w:lineRule="auto"/>
        <w:rPr>
          <w:rFonts w:ascii="Times New Roman" w:eastAsia="Times New Roman" w:hAnsi="Times New Roman"/>
          <w:color w:val="000000"/>
          <w:sz w:val="24"/>
          <w:szCs w:val="24"/>
          <w:lang w:eastAsia="zh-CN"/>
        </w:rPr>
      </w:pPr>
      <w:r w:rsidRPr="006D6D58">
        <w:rPr>
          <w:rFonts w:ascii="Times New Roman" w:eastAsia="Times New Roman" w:hAnsi="Times New Roman"/>
          <w:color w:val="000000"/>
          <w:sz w:val="24"/>
          <w:szCs w:val="24"/>
          <w:lang w:eastAsia="zh-CN"/>
        </w:rPr>
        <w:t>Białystok,</w:t>
      </w:r>
      <w:r w:rsidRPr="006D6D58">
        <w:rPr>
          <w:rFonts w:ascii="Times New Roman" w:eastAsia="Tahoma" w:hAnsi="Times New Roman"/>
          <w:color w:val="000000"/>
          <w:sz w:val="24"/>
          <w:szCs w:val="24"/>
          <w:lang w:eastAsia="zh-CN"/>
        </w:rPr>
        <w:t xml:space="preserve"> </w:t>
      </w:r>
      <w:r w:rsidRPr="006D6D58">
        <w:rPr>
          <w:rFonts w:ascii="Times New Roman" w:eastAsia="Times New Roman" w:hAnsi="Times New Roman"/>
          <w:color w:val="000000"/>
          <w:sz w:val="24"/>
          <w:szCs w:val="24"/>
          <w:lang w:eastAsia="zh-CN"/>
        </w:rPr>
        <w:t>dn.</w:t>
      </w:r>
      <w:r w:rsidRPr="006D6D58">
        <w:rPr>
          <w:rFonts w:ascii="Times New Roman" w:eastAsia="Tahoma" w:hAnsi="Times New Roman"/>
          <w:color w:val="000000"/>
          <w:sz w:val="24"/>
          <w:szCs w:val="24"/>
          <w:lang w:eastAsia="zh-CN"/>
        </w:rPr>
        <w:t xml:space="preserve"> </w:t>
      </w:r>
      <w:r w:rsidR="00A51F38" w:rsidRPr="00A51F38">
        <w:rPr>
          <w:rFonts w:ascii="Times New Roman" w:eastAsia="Tahoma" w:hAnsi="Times New Roman"/>
          <w:color w:val="000000"/>
          <w:sz w:val="24"/>
          <w:szCs w:val="24"/>
          <w:lang w:eastAsia="zh-CN"/>
        </w:rPr>
        <w:t>0</w:t>
      </w:r>
      <w:r w:rsidR="00904731">
        <w:rPr>
          <w:rFonts w:ascii="Times New Roman" w:eastAsia="Tahoma" w:hAnsi="Times New Roman"/>
          <w:color w:val="000000"/>
          <w:sz w:val="24"/>
          <w:szCs w:val="24"/>
          <w:lang w:eastAsia="zh-CN"/>
        </w:rPr>
        <w:t>8</w:t>
      </w:r>
      <w:r w:rsidRPr="006D6D58">
        <w:rPr>
          <w:rFonts w:ascii="Times New Roman" w:eastAsia="Tahoma" w:hAnsi="Times New Roman"/>
          <w:color w:val="000000"/>
          <w:sz w:val="24"/>
          <w:szCs w:val="24"/>
          <w:lang w:eastAsia="zh-CN"/>
        </w:rPr>
        <w:t>.10.2020r.</w:t>
      </w:r>
    </w:p>
    <w:p w14:paraId="778492B2" w14:textId="77777777" w:rsidR="006D6D58" w:rsidRPr="006D6D58" w:rsidRDefault="006D6D58" w:rsidP="00A51F38">
      <w:pPr>
        <w:suppressAutoHyphens/>
        <w:spacing w:after="0" w:line="240" w:lineRule="auto"/>
        <w:rPr>
          <w:rFonts w:ascii="Times New Roman" w:eastAsia="Times New Roman" w:hAnsi="Times New Roman"/>
          <w:color w:val="000000"/>
          <w:sz w:val="24"/>
          <w:szCs w:val="24"/>
          <w:lang w:eastAsia="zh-CN"/>
        </w:rPr>
      </w:pPr>
    </w:p>
    <w:p w14:paraId="155CCB7F" w14:textId="77777777" w:rsidR="00A51F38" w:rsidRPr="00A51F38" w:rsidRDefault="00A51F38" w:rsidP="00A51F38">
      <w:pPr>
        <w:suppressAutoHyphens/>
        <w:spacing w:after="0" w:line="240" w:lineRule="auto"/>
        <w:rPr>
          <w:rFonts w:ascii="Times New Roman" w:eastAsia="Times New Roman" w:hAnsi="Times New Roman"/>
          <w:color w:val="000000"/>
          <w:sz w:val="24"/>
          <w:szCs w:val="24"/>
          <w:lang w:eastAsia="zh-CN"/>
        </w:rPr>
      </w:pPr>
    </w:p>
    <w:p w14:paraId="33FCB25F" w14:textId="6F3D1508" w:rsidR="006D6D58" w:rsidRPr="006D6D58" w:rsidRDefault="006D6D58" w:rsidP="00A51F38">
      <w:pPr>
        <w:suppressAutoHyphens/>
        <w:spacing w:after="0" w:line="240" w:lineRule="auto"/>
        <w:rPr>
          <w:rFonts w:ascii="Times New Roman" w:eastAsia="Tahoma" w:hAnsi="Times New Roman"/>
          <w:color w:val="000000"/>
          <w:sz w:val="24"/>
          <w:szCs w:val="24"/>
          <w:lang w:eastAsia="zh-CN"/>
        </w:rPr>
      </w:pPr>
      <w:r w:rsidRPr="006D6D58">
        <w:rPr>
          <w:rFonts w:ascii="Times New Roman" w:eastAsia="Times New Roman" w:hAnsi="Times New Roman"/>
          <w:color w:val="000000"/>
          <w:sz w:val="24"/>
          <w:szCs w:val="24"/>
          <w:lang w:eastAsia="zh-CN"/>
        </w:rPr>
        <w:t>Znak</w:t>
      </w:r>
      <w:r w:rsidRPr="006D6D58">
        <w:rPr>
          <w:rFonts w:ascii="Times New Roman" w:eastAsia="Tahoma" w:hAnsi="Times New Roman"/>
          <w:color w:val="000000"/>
          <w:sz w:val="24"/>
          <w:szCs w:val="24"/>
          <w:lang w:eastAsia="zh-CN"/>
        </w:rPr>
        <w:t xml:space="preserve"> </w:t>
      </w:r>
      <w:r w:rsidRPr="006D6D58">
        <w:rPr>
          <w:rFonts w:ascii="Times New Roman" w:eastAsia="Times New Roman" w:hAnsi="Times New Roman"/>
          <w:color w:val="000000"/>
          <w:sz w:val="24"/>
          <w:szCs w:val="24"/>
          <w:lang w:eastAsia="zh-CN"/>
        </w:rPr>
        <w:t>sprawy</w:t>
      </w:r>
      <w:r w:rsidRPr="006D6D58">
        <w:rPr>
          <w:rFonts w:ascii="Times New Roman" w:eastAsia="Tahoma" w:hAnsi="Times New Roman"/>
          <w:color w:val="000000"/>
          <w:sz w:val="24"/>
          <w:szCs w:val="24"/>
          <w:lang w:eastAsia="zh-CN"/>
        </w:rPr>
        <w:t xml:space="preserve"> : ZP.26.3.18.2020</w:t>
      </w:r>
    </w:p>
    <w:p w14:paraId="0053BC29" w14:textId="77777777" w:rsidR="006D6D58" w:rsidRPr="006D6D58" w:rsidRDefault="006D6D58" w:rsidP="006D6D58">
      <w:pPr>
        <w:suppressAutoHyphens/>
        <w:spacing w:after="0" w:line="240" w:lineRule="auto"/>
        <w:rPr>
          <w:rFonts w:ascii="Times New Roman" w:eastAsia="Times New Roman" w:hAnsi="Times New Roman"/>
          <w:color w:val="000000"/>
          <w:sz w:val="20"/>
          <w:szCs w:val="20"/>
          <w:lang w:eastAsia="zh-CN"/>
        </w:rPr>
      </w:pPr>
    </w:p>
    <w:p w14:paraId="2766159C" w14:textId="77777777" w:rsidR="006D6D58" w:rsidRPr="000F6529" w:rsidRDefault="006D6D58" w:rsidP="000F6529">
      <w:pPr>
        <w:pStyle w:val="Nagwek1"/>
        <w:jc w:val="center"/>
        <w:rPr>
          <w:rFonts w:ascii="Times New Roman" w:eastAsia="Times New Roman" w:hAnsi="Times New Roman" w:cs="Times New Roman"/>
          <w:b w:val="0"/>
          <w:bCs w:val="0"/>
          <w:lang w:eastAsia="zh-CN"/>
        </w:rPr>
      </w:pPr>
      <w:r w:rsidRPr="000F6529">
        <w:rPr>
          <w:rFonts w:ascii="Times New Roman" w:eastAsia="Times New Roman" w:hAnsi="Times New Roman" w:cs="Times New Roman"/>
          <w:b w:val="0"/>
          <w:bCs w:val="0"/>
          <w:lang w:eastAsia="zh-CN"/>
        </w:rPr>
        <w:t>OGŁOSZENIE</w:t>
      </w:r>
      <w:r w:rsidRPr="000F6529">
        <w:rPr>
          <w:rFonts w:ascii="Times New Roman" w:eastAsia="Tahoma" w:hAnsi="Times New Roman" w:cs="Times New Roman"/>
          <w:b w:val="0"/>
          <w:bCs w:val="0"/>
          <w:lang w:eastAsia="zh-CN"/>
        </w:rPr>
        <w:t xml:space="preserve"> </w:t>
      </w:r>
      <w:r w:rsidRPr="000F6529">
        <w:rPr>
          <w:rFonts w:ascii="Times New Roman" w:eastAsia="Times New Roman" w:hAnsi="Times New Roman" w:cs="Times New Roman"/>
          <w:b w:val="0"/>
          <w:bCs w:val="0"/>
          <w:lang w:eastAsia="zh-CN"/>
        </w:rPr>
        <w:t>O</w:t>
      </w:r>
      <w:r w:rsidRPr="000F6529">
        <w:rPr>
          <w:rFonts w:ascii="Times New Roman" w:eastAsia="Tahoma" w:hAnsi="Times New Roman" w:cs="Times New Roman"/>
          <w:b w:val="0"/>
          <w:bCs w:val="0"/>
          <w:lang w:eastAsia="zh-CN"/>
        </w:rPr>
        <w:t xml:space="preserve"> </w:t>
      </w:r>
      <w:r w:rsidRPr="000F6529">
        <w:rPr>
          <w:rFonts w:ascii="Times New Roman" w:eastAsia="Times New Roman" w:hAnsi="Times New Roman" w:cs="Times New Roman"/>
          <w:b w:val="0"/>
          <w:bCs w:val="0"/>
          <w:lang w:eastAsia="zh-CN"/>
        </w:rPr>
        <w:t>ZAMÓWIENIU</w:t>
      </w:r>
    </w:p>
    <w:p w14:paraId="1257DBAA" w14:textId="77777777" w:rsidR="006D6D58" w:rsidRPr="006D6D58" w:rsidRDefault="006D6D58" w:rsidP="006D6D58">
      <w:pPr>
        <w:suppressAutoHyphens/>
        <w:spacing w:after="0" w:line="240" w:lineRule="auto"/>
        <w:jc w:val="center"/>
        <w:rPr>
          <w:rFonts w:ascii="Times New Roman" w:eastAsia="Times New Roman" w:hAnsi="Times New Roman"/>
          <w:i/>
          <w:color w:val="000000"/>
          <w:sz w:val="28"/>
          <w:szCs w:val="28"/>
          <w:lang w:eastAsia="zh-CN"/>
        </w:rPr>
      </w:pPr>
    </w:p>
    <w:p w14:paraId="4F92D063" w14:textId="77777777" w:rsidR="006D6D58" w:rsidRPr="005E7DC2" w:rsidRDefault="006D6D58" w:rsidP="00A51F38">
      <w:pPr>
        <w:suppressAutoHyphens/>
        <w:spacing w:after="0" w:line="240" w:lineRule="auto"/>
        <w:ind w:firstLine="708"/>
        <w:rPr>
          <w:rFonts w:ascii="Times New Roman" w:eastAsia="Times New Roman" w:hAnsi="Times New Roman"/>
          <w:color w:val="000000"/>
          <w:sz w:val="24"/>
          <w:szCs w:val="24"/>
          <w:lang w:eastAsia="zh-CN"/>
        </w:rPr>
      </w:pPr>
      <w:r w:rsidRPr="005E7DC2">
        <w:rPr>
          <w:rFonts w:ascii="Times New Roman" w:eastAsia="Tahoma" w:hAnsi="Times New Roman"/>
          <w:color w:val="000000"/>
          <w:sz w:val="24"/>
          <w:szCs w:val="24"/>
          <w:lang w:eastAsia="zh-CN"/>
        </w:rPr>
        <w:t xml:space="preserve">Zamawiający: </w:t>
      </w:r>
      <w:r w:rsidRPr="005E7DC2">
        <w:rPr>
          <w:rFonts w:ascii="Times New Roman" w:eastAsia="Times New Roman" w:hAnsi="Times New Roman"/>
          <w:color w:val="000000"/>
          <w:sz w:val="24"/>
          <w:szCs w:val="24"/>
          <w:lang w:eastAsia="zh-CN"/>
        </w:rPr>
        <w:t>Miejski</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Ośrodek</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Pomocy</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Rodzinie</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w</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 xml:space="preserve">Białymstoku, </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działając w imieniu MIASTA BIAŁYSTOK, zaprasza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do</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złożenia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oferty</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na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wykonanie</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strike/>
          <w:color w:val="000000"/>
          <w:sz w:val="24"/>
          <w:szCs w:val="24"/>
          <w:lang w:eastAsia="zh-CN"/>
        </w:rPr>
        <w:t>usługi</w:t>
      </w:r>
      <w:r w:rsidRPr="005E7DC2">
        <w:rPr>
          <w:rFonts w:ascii="Times New Roman" w:eastAsia="Times New Roman" w:hAnsi="Times New Roman"/>
          <w:color w:val="000000"/>
          <w:sz w:val="24"/>
          <w:szCs w:val="24"/>
          <w:lang w:eastAsia="zh-CN"/>
        </w:rPr>
        <w:t>/dostawy</w:t>
      </w:r>
      <w:r w:rsidRPr="005E7DC2">
        <w:rPr>
          <w:rFonts w:ascii="Times New Roman" w:eastAsia="Times New Roman" w:hAnsi="Times New Roman"/>
          <w:strike/>
          <w:color w:val="000000"/>
          <w:sz w:val="24"/>
          <w:szCs w:val="24"/>
          <w:lang w:eastAsia="zh-CN"/>
        </w:rPr>
        <w:t>/roboty</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strike/>
          <w:color w:val="000000"/>
          <w:sz w:val="24"/>
          <w:szCs w:val="24"/>
          <w:lang w:eastAsia="zh-CN"/>
        </w:rPr>
        <w:t>budowlanej</w:t>
      </w:r>
      <w:r w:rsidRPr="005E7DC2">
        <w:rPr>
          <w:rFonts w:ascii="Times New Roman" w:eastAsia="Times New Roman" w:hAnsi="Times New Roman"/>
          <w:color w:val="000000"/>
          <w:sz w:val="24"/>
          <w:szCs w:val="24"/>
          <w:lang w:eastAsia="zh-CN"/>
        </w:rPr>
        <w:t>*,</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o</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wartości</w:t>
      </w:r>
      <w:r w:rsidRPr="005E7DC2">
        <w:rPr>
          <w:rFonts w:ascii="Times New Roman" w:eastAsia="Tahoma" w:hAnsi="Times New Roman"/>
          <w:color w:val="000000"/>
          <w:sz w:val="24"/>
          <w:szCs w:val="24"/>
          <w:lang w:eastAsia="zh-CN"/>
        </w:rPr>
        <w:t xml:space="preserve"> nieprzekraczającej</w:t>
      </w:r>
      <w:r w:rsidRPr="005E7DC2">
        <w:rPr>
          <w:rFonts w:ascii="Times New Roman" w:eastAsia="Times New Roman" w:hAnsi="Times New Roman"/>
          <w:color w:val="000000"/>
          <w:sz w:val="24"/>
          <w:szCs w:val="24"/>
          <w:lang w:eastAsia="zh-CN"/>
        </w:rPr>
        <w:t xml:space="preserve"> wyrażonej w złotych równowartości 30 000 euro netto,</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wyłączonej</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ze</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stosowania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przepisów</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ustawy</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dnia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29</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stycznia</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2004r.</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Prawo</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zamówień</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publicznych,</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zgodnie</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z</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art.</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4</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pkt</w:t>
      </w:r>
      <w:r w:rsidRPr="005E7DC2">
        <w:rPr>
          <w:rFonts w:ascii="Times New Roman" w:eastAsia="Tahoma" w:hAnsi="Times New Roman"/>
          <w:color w:val="000000"/>
          <w:sz w:val="24"/>
          <w:szCs w:val="24"/>
          <w:lang w:eastAsia="zh-CN"/>
        </w:rPr>
        <w:t xml:space="preserve"> </w:t>
      </w:r>
      <w:r w:rsidRPr="005E7DC2">
        <w:rPr>
          <w:rFonts w:ascii="Times New Roman" w:eastAsia="Times New Roman" w:hAnsi="Times New Roman"/>
          <w:color w:val="000000"/>
          <w:sz w:val="24"/>
          <w:szCs w:val="24"/>
          <w:lang w:eastAsia="zh-CN"/>
        </w:rPr>
        <w:t>8.</w:t>
      </w:r>
    </w:p>
    <w:p w14:paraId="4E5158AE" w14:textId="77777777" w:rsidR="006D6D58" w:rsidRPr="005E7DC2" w:rsidRDefault="006D6D58" w:rsidP="006D6D58">
      <w:pPr>
        <w:suppressAutoHyphens/>
        <w:spacing w:after="0" w:line="240" w:lineRule="auto"/>
        <w:ind w:firstLine="708"/>
        <w:jc w:val="both"/>
        <w:rPr>
          <w:rFonts w:ascii="Times New Roman" w:eastAsia="Times New Roman" w:hAnsi="Times New Roman"/>
          <w:color w:val="000000"/>
          <w:sz w:val="24"/>
          <w:szCs w:val="24"/>
          <w:lang w:eastAsia="zh-CN"/>
        </w:rPr>
      </w:pPr>
    </w:p>
    <w:p w14:paraId="21C3E893" w14:textId="77777777" w:rsidR="006D6D58" w:rsidRPr="005E7DC2" w:rsidRDefault="006D6D58" w:rsidP="00BC5987">
      <w:pPr>
        <w:pStyle w:val="Nagwek3"/>
        <w:rPr>
          <w:szCs w:val="24"/>
        </w:rPr>
      </w:pPr>
      <w:r w:rsidRPr="005E7DC2">
        <w:rPr>
          <w:szCs w:val="24"/>
        </w:rPr>
        <w:t>Informacja o przetwarzaniu danych osobowych:</w:t>
      </w:r>
    </w:p>
    <w:p w14:paraId="73BE0F50" w14:textId="77777777" w:rsidR="006D6D58" w:rsidRPr="005E7DC2" w:rsidRDefault="006D6D58" w:rsidP="006D6D58">
      <w:pPr>
        <w:suppressAutoHyphens/>
        <w:spacing w:after="0" w:line="240" w:lineRule="auto"/>
        <w:jc w:val="both"/>
        <w:rPr>
          <w:rFonts w:ascii="Times New Roman" w:eastAsia="Times New Roman" w:hAnsi="Times New Roman"/>
          <w:color w:val="000000"/>
          <w:sz w:val="24"/>
          <w:szCs w:val="24"/>
          <w:lang w:eastAsia="pl-PL"/>
        </w:rPr>
      </w:pPr>
    </w:p>
    <w:p w14:paraId="5D5E6DF1" w14:textId="0AD7DE8C" w:rsidR="006D6D58" w:rsidRPr="005E7DC2" w:rsidRDefault="006D6D58" w:rsidP="00E520D9">
      <w:pPr>
        <w:pStyle w:val="Akapitzlist"/>
        <w:numPr>
          <w:ilvl w:val="0"/>
          <w:numId w:val="3"/>
        </w:numPr>
        <w:jc w:val="both"/>
        <w:rPr>
          <w:sz w:val="24"/>
          <w:szCs w:val="24"/>
          <w:lang w:eastAsia="pl-PL"/>
        </w:rPr>
      </w:pPr>
      <w:r w:rsidRPr="005E7DC2">
        <w:rPr>
          <w:sz w:val="24"/>
          <w:szCs w:val="24"/>
          <w:lang w:eastAsia="pl-PL"/>
        </w:rPr>
        <w:t xml:space="preserve">Miejski Ośrodek Pomocy Rodzinie w Białymstoku, z siedzibą w Białymstoku przy ul. </w:t>
      </w:r>
      <w:proofErr w:type="spellStart"/>
      <w:r w:rsidRPr="005E7DC2">
        <w:rPr>
          <w:sz w:val="24"/>
          <w:szCs w:val="24"/>
          <w:lang w:eastAsia="pl-PL"/>
        </w:rPr>
        <w:t>Malmeda</w:t>
      </w:r>
      <w:proofErr w:type="spellEnd"/>
      <w:r w:rsidRPr="005E7DC2">
        <w:rPr>
          <w:sz w:val="24"/>
          <w:szCs w:val="24"/>
          <w:lang w:eastAsia="pl-PL"/>
        </w:rPr>
        <w:t xml:space="preserve"> </w:t>
      </w:r>
      <w:proofErr w:type="spellStart"/>
      <w:r w:rsidRPr="005E7DC2">
        <w:rPr>
          <w:sz w:val="24"/>
          <w:szCs w:val="24"/>
          <w:lang w:eastAsia="pl-PL"/>
        </w:rPr>
        <w:t>Icchoka</w:t>
      </w:r>
      <w:proofErr w:type="spellEnd"/>
      <w:r w:rsidRPr="005E7DC2">
        <w:rPr>
          <w:sz w:val="24"/>
          <w:szCs w:val="24"/>
          <w:lang w:eastAsia="pl-PL"/>
        </w:rPr>
        <w:t xml:space="preserve"> 8,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postepowań w sprawie zamówienia publicznego. Wśród tych informacji mogą pojawić się dane, które na gruncie R</w:t>
      </w:r>
      <w:r w:rsidRPr="005E7DC2">
        <w:rPr>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7DC2">
        <w:rPr>
          <w:sz w:val="24"/>
          <w:szCs w:val="24"/>
          <w:lang w:eastAsia="pl-PL"/>
        </w:rPr>
        <w:t xml:space="preserve">dalej „RODO”, mają charakter danych osobowych. </w:t>
      </w:r>
    </w:p>
    <w:p w14:paraId="0AAC9663" w14:textId="77777777" w:rsidR="006D6D58" w:rsidRPr="005E7DC2" w:rsidRDefault="006D6D58" w:rsidP="00A51F38">
      <w:pPr>
        <w:pStyle w:val="Akapitzlist"/>
        <w:ind w:left="720"/>
        <w:jc w:val="both"/>
        <w:rPr>
          <w:sz w:val="24"/>
          <w:szCs w:val="24"/>
          <w:lang w:eastAsia="pl-PL"/>
        </w:rPr>
      </w:pPr>
      <w:r w:rsidRPr="005E7DC2">
        <w:rPr>
          <w:sz w:val="24"/>
          <w:szCs w:val="24"/>
          <w:lang w:eastAsia="pl-PL"/>
        </w:rPr>
        <w:t>W świetle powyższego, zgodnie z art. 13 ust. 1 i 2 RODO, Miejski Ośrodek Pomocy Rodzinie w Białymstoku  informuje, że:</w:t>
      </w:r>
    </w:p>
    <w:p w14:paraId="1A1213A8" w14:textId="77777777" w:rsidR="006D6D58" w:rsidRPr="005E7DC2" w:rsidRDefault="006D6D58" w:rsidP="00E520D9">
      <w:pPr>
        <w:numPr>
          <w:ilvl w:val="0"/>
          <w:numId w:val="1"/>
        </w:numPr>
        <w:suppressAutoHyphens/>
        <w:spacing w:after="0" w:line="240" w:lineRule="auto"/>
        <w:ind w:left="426" w:hanging="426"/>
        <w:contextualSpacing/>
        <w:jc w:val="both"/>
        <w:rPr>
          <w:rFonts w:ascii="Times New Roman" w:eastAsia="Times New Roman" w:hAnsi="Times New Roman"/>
          <w:i/>
          <w:iCs/>
          <w:sz w:val="24"/>
          <w:szCs w:val="24"/>
          <w:lang w:eastAsia="pl-PL"/>
        </w:rPr>
      </w:pPr>
      <w:proofErr w:type="spellStart"/>
      <w:r w:rsidRPr="005E7DC2">
        <w:rPr>
          <w:rFonts w:ascii="Times New Roman" w:eastAsia="Times New Roman" w:hAnsi="Times New Roman"/>
          <w:color w:val="000000"/>
          <w:sz w:val="24"/>
          <w:szCs w:val="24"/>
          <w:lang w:eastAsia="pl-PL"/>
        </w:rPr>
        <w:t>administratoremPani</w:t>
      </w:r>
      <w:proofErr w:type="spellEnd"/>
      <w:r w:rsidRPr="005E7DC2">
        <w:rPr>
          <w:rFonts w:ascii="Times New Roman" w:eastAsia="Times New Roman" w:hAnsi="Times New Roman"/>
          <w:color w:val="000000"/>
          <w:sz w:val="24"/>
          <w:szCs w:val="24"/>
          <w:lang w:eastAsia="pl-PL"/>
        </w:rPr>
        <w:t xml:space="preserve">/Pana danych osobowych jest Miejski Ośrodek Pomocy Rodzinie w Białymstoku ul. </w:t>
      </w:r>
      <w:proofErr w:type="spellStart"/>
      <w:r w:rsidRPr="005E7DC2">
        <w:rPr>
          <w:rFonts w:ascii="Times New Roman" w:eastAsia="Times New Roman" w:hAnsi="Times New Roman"/>
          <w:color w:val="000000"/>
          <w:sz w:val="24"/>
          <w:szCs w:val="24"/>
          <w:lang w:eastAsia="pl-PL"/>
        </w:rPr>
        <w:t>Malmeda</w:t>
      </w:r>
      <w:proofErr w:type="spellEnd"/>
      <w:r w:rsidRPr="005E7DC2">
        <w:rPr>
          <w:rFonts w:ascii="Times New Roman" w:eastAsia="Times New Roman" w:hAnsi="Times New Roman"/>
          <w:color w:val="000000"/>
          <w:sz w:val="24"/>
          <w:szCs w:val="24"/>
          <w:lang w:eastAsia="pl-PL"/>
        </w:rPr>
        <w:t xml:space="preserve"> </w:t>
      </w:r>
      <w:proofErr w:type="spellStart"/>
      <w:r w:rsidRPr="005E7DC2">
        <w:rPr>
          <w:rFonts w:ascii="Times New Roman" w:eastAsia="Times New Roman" w:hAnsi="Times New Roman"/>
          <w:color w:val="000000"/>
          <w:sz w:val="24"/>
          <w:szCs w:val="24"/>
          <w:lang w:eastAsia="pl-PL"/>
        </w:rPr>
        <w:t>Icchoka</w:t>
      </w:r>
      <w:proofErr w:type="spellEnd"/>
      <w:r w:rsidRPr="005E7DC2">
        <w:rPr>
          <w:rFonts w:ascii="Times New Roman" w:eastAsia="Times New Roman" w:hAnsi="Times New Roman"/>
          <w:color w:val="000000"/>
          <w:sz w:val="24"/>
          <w:szCs w:val="24"/>
          <w:lang w:eastAsia="pl-PL"/>
        </w:rPr>
        <w:t xml:space="preserve"> 8, 15-440 Białystok (nr tel. 85 678 31 00, e-mail: </w:t>
      </w:r>
      <w:hyperlink r:id="rId7" w:history="1">
        <w:r w:rsidRPr="005E7DC2">
          <w:rPr>
            <w:rFonts w:ascii="Times New Roman" w:eastAsia="Times New Roman" w:hAnsi="Times New Roman"/>
            <w:sz w:val="24"/>
            <w:szCs w:val="24"/>
            <w:u w:val="single"/>
            <w:lang w:eastAsia="pl-PL"/>
          </w:rPr>
          <w:t>sekretariat@mopr.bialystok.pl</w:t>
        </w:r>
      </w:hyperlink>
      <w:r w:rsidRPr="005E7DC2">
        <w:rPr>
          <w:rFonts w:ascii="Times New Roman" w:eastAsia="Times New Roman" w:hAnsi="Times New Roman"/>
          <w:sz w:val="24"/>
          <w:szCs w:val="24"/>
          <w:lang w:eastAsia="pl-PL"/>
        </w:rPr>
        <w:t>)</w:t>
      </w:r>
      <w:r w:rsidRPr="005E7DC2">
        <w:rPr>
          <w:rFonts w:ascii="Times New Roman" w:eastAsia="Times New Roman" w:hAnsi="Times New Roman"/>
          <w:i/>
          <w:iCs/>
          <w:sz w:val="24"/>
          <w:szCs w:val="24"/>
          <w:lang w:eastAsia="zh-CN"/>
        </w:rPr>
        <w:t>;</w:t>
      </w:r>
    </w:p>
    <w:p w14:paraId="4288D6A5" w14:textId="77777777" w:rsidR="006D6D58" w:rsidRPr="005E7DC2" w:rsidRDefault="006D6D58" w:rsidP="00E520D9">
      <w:pPr>
        <w:numPr>
          <w:ilvl w:val="0"/>
          <w:numId w:val="2"/>
        </w:numPr>
        <w:suppressAutoHyphens/>
        <w:spacing w:after="0" w:line="240" w:lineRule="auto"/>
        <w:ind w:left="425" w:hanging="425"/>
        <w:contextualSpacing/>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 xml:space="preserve">w sprawach związanych z Pani/Pana danymi proszę kontaktować się z inspektorem ochrony danych osobowych: kontakt pod nr telefonu: 85 678 31 20 lub pod adresem e-mail: </w:t>
      </w:r>
      <w:hyperlink r:id="rId8" w:history="1">
        <w:r w:rsidRPr="005E7DC2">
          <w:rPr>
            <w:rFonts w:ascii="Times New Roman" w:eastAsia="Times New Roman" w:hAnsi="Times New Roman"/>
            <w:color w:val="000000"/>
            <w:sz w:val="24"/>
            <w:szCs w:val="24"/>
            <w:u w:val="single"/>
            <w:lang w:eastAsia="pl-PL"/>
          </w:rPr>
          <w:t>iod@mopr.bialystok.pl</w:t>
        </w:r>
      </w:hyperlink>
      <w:r w:rsidRPr="005E7DC2">
        <w:rPr>
          <w:rFonts w:ascii="Times New Roman" w:eastAsia="Times New Roman" w:hAnsi="Times New Roman"/>
          <w:color w:val="000000"/>
          <w:sz w:val="24"/>
          <w:szCs w:val="24"/>
          <w:lang w:eastAsia="pl-PL"/>
        </w:rPr>
        <w:t>;</w:t>
      </w:r>
    </w:p>
    <w:p w14:paraId="169F3DC7" w14:textId="77777777" w:rsidR="006D6D58" w:rsidRPr="005E7DC2" w:rsidRDefault="006D6D58" w:rsidP="006D6D58">
      <w:pPr>
        <w:suppressAutoHyphens/>
        <w:spacing w:after="0" w:line="240" w:lineRule="auto"/>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Pani/Pana dane osobowe przetwarzane będą na podstawie art. 6 ust. 1 lit. c</w:t>
      </w:r>
      <w:r w:rsidRPr="005E7DC2">
        <w:rPr>
          <w:rFonts w:ascii="Times New Roman" w:eastAsia="Times New Roman" w:hAnsi="Times New Roman"/>
          <w:i/>
          <w:iCs/>
          <w:color w:val="000000"/>
          <w:sz w:val="24"/>
          <w:szCs w:val="24"/>
          <w:lang w:eastAsia="pl-PL"/>
        </w:rPr>
        <w:t xml:space="preserve"> </w:t>
      </w:r>
      <w:r w:rsidRPr="005E7DC2">
        <w:rPr>
          <w:rFonts w:ascii="Times New Roman" w:eastAsia="Times New Roman" w:hAnsi="Times New Roman"/>
          <w:color w:val="000000"/>
          <w:sz w:val="24"/>
          <w:szCs w:val="24"/>
          <w:lang w:eastAsia="pl-PL"/>
        </w:rPr>
        <w:t xml:space="preserve">RODO w celu  prowadzenia przedmiotowego postępowania o udzielenie zamówienia publicznego oraz zawarcia umowy, a podstawą prawną ich przetwarzania jest obowiązek prawny stosowania </w:t>
      </w:r>
      <w:r w:rsidRPr="005E7DC2">
        <w:rPr>
          <w:rFonts w:ascii="Times New Roman" w:eastAsia="Times New Roman" w:hAnsi="Times New Roman"/>
          <w:color w:val="000000"/>
          <w:sz w:val="24"/>
          <w:szCs w:val="24"/>
          <w:lang w:eastAsia="pl-PL"/>
        </w:rPr>
        <w:lastRenderedPageBreak/>
        <w:t>sformalizowanych procedur udzielania zamówień publicznych spoczywający na Miejskim Ośrodku Pomocy Rodzinie w Białymstoku jako  jednostce sektora finansów publicznych;</w:t>
      </w:r>
    </w:p>
    <w:p w14:paraId="7611B9DB" w14:textId="77777777" w:rsidR="006D6D58" w:rsidRPr="005E7DC2" w:rsidRDefault="006D6D58" w:rsidP="00E520D9">
      <w:pPr>
        <w:numPr>
          <w:ilvl w:val="0"/>
          <w:numId w:val="2"/>
        </w:numPr>
        <w:suppressAutoHyphens/>
        <w:spacing w:after="0" w:line="240" w:lineRule="auto"/>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dane osobowe będą przetwarzane przez okres prowadzenia postępowania o udzielenie zamówienia publicznego oraz po jego zakończeniu zgodnie z przepisami dotyczącymi archiwizacji;</w:t>
      </w:r>
    </w:p>
    <w:p w14:paraId="2113FA1A" w14:textId="77777777" w:rsidR="006D6D58" w:rsidRPr="005E7DC2" w:rsidRDefault="006D6D58" w:rsidP="00E520D9">
      <w:pPr>
        <w:numPr>
          <w:ilvl w:val="0"/>
          <w:numId w:val="2"/>
        </w:numPr>
        <w:suppressAutoHyphens/>
        <w:spacing w:after="0" w:line="240" w:lineRule="auto"/>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przetwarzane dane osobowe mogą być pozyskiwane od wykonawców, których dane dotyczą lub innych podmiotów na których zasoby powołują się wykonawcy,</w:t>
      </w:r>
    </w:p>
    <w:p w14:paraId="166E6E85" w14:textId="77777777" w:rsidR="006D6D58" w:rsidRPr="005E7DC2" w:rsidRDefault="006D6D58" w:rsidP="00E520D9">
      <w:pPr>
        <w:numPr>
          <w:ilvl w:val="0"/>
          <w:numId w:val="2"/>
        </w:numPr>
        <w:suppressAutoHyphens/>
        <w:spacing w:after="0" w:line="240" w:lineRule="auto"/>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przetwarzane dane osobowe obejmują w szczególności imię i nazwisko, adres, NIP, REGON, numer CEIDG, numer KRS oraz inne dane osobowe podane przez osobę składającą ofertę i inna korespondencję wpływającą do Miejskiego Ośrodka Pomocy Rodzinie w Białymstoku, w celu udziału w postępowaniu o udzielenie przedmiotowego zamówienia publicznego;</w:t>
      </w:r>
    </w:p>
    <w:p w14:paraId="2592AB33" w14:textId="77777777" w:rsidR="006D6D58" w:rsidRPr="005E7DC2" w:rsidRDefault="006D6D58" w:rsidP="00E520D9">
      <w:pPr>
        <w:numPr>
          <w:ilvl w:val="0"/>
          <w:numId w:val="2"/>
        </w:numPr>
        <w:suppressAutoHyphens/>
        <w:spacing w:after="0" w:line="240" w:lineRule="auto"/>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dane osobowe mogą być przekazywane do organów publicznych i urzędów państwowych lub innych upoważnionych na podstawie przepisów prawa lub wykonujących zadania realizowane w interesie publicznym lub w ramach  sprawowania  władzy publicznej, w szczególności do podmiotów prowadzących działalność kontrolną wobec MOPR w Białymstoku. Dane osobowe są przekazywane do podmiotów przetwarzających dane w imieniu administratora danych osobowych;</w:t>
      </w:r>
    </w:p>
    <w:p w14:paraId="06BE96ED" w14:textId="77777777" w:rsidR="006D6D58" w:rsidRPr="005E7DC2" w:rsidRDefault="006D6D58" w:rsidP="00E520D9">
      <w:pPr>
        <w:numPr>
          <w:ilvl w:val="0"/>
          <w:numId w:val="2"/>
        </w:numPr>
        <w:suppressAutoHyphens/>
        <w:spacing w:after="0" w:line="240" w:lineRule="auto"/>
        <w:contextualSpacing/>
        <w:jc w:val="both"/>
        <w:rPr>
          <w:rFonts w:ascii="Times New Roman" w:eastAsia="Times New Roman" w:hAnsi="Times New Roman"/>
          <w:color w:val="00B0F0"/>
          <w:sz w:val="24"/>
          <w:szCs w:val="24"/>
          <w:lang w:eastAsia="pl-PL"/>
        </w:rPr>
      </w:pPr>
      <w:r w:rsidRPr="005E7DC2">
        <w:rPr>
          <w:rFonts w:ascii="Times New Roman" w:eastAsia="Times New Roman" w:hAnsi="Times New Roman"/>
          <w:color w:val="000000"/>
          <w:sz w:val="24"/>
          <w:szCs w:val="24"/>
          <w:lang w:eastAsia="pl-PL"/>
        </w:rPr>
        <w:t xml:space="preserve">           posiada Pani/Pan:</w:t>
      </w:r>
    </w:p>
    <w:p w14:paraId="58B0BBF1" w14:textId="77777777" w:rsidR="006D6D58" w:rsidRPr="005E7DC2" w:rsidRDefault="006D6D58" w:rsidP="006D6D58">
      <w:pPr>
        <w:spacing w:after="0" w:line="240" w:lineRule="auto"/>
        <w:ind w:left="720"/>
        <w:contextualSpacing/>
        <w:jc w:val="both"/>
        <w:rPr>
          <w:rFonts w:ascii="Times New Roman" w:eastAsia="Times New Roman" w:hAnsi="Times New Roman"/>
          <w:sz w:val="24"/>
          <w:szCs w:val="24"/>
          <w:lang w:eastAsia="pl-PL"/>
        </w:rPr>
      </w:pPr>
      <w:r w:rsidRPr="005E7DC2">
        <w:rPr>
          <w:rFonts w:ascii="Times New Roman" w:eastAsia="Times New Roman" w:hAnsi="Times New Roman"/>
          <w:color w:val="000000"/>
          <w:sz w:val="24"/>
          <w:szCs w:val="24"/>
          <w:lang w:eastAsia="pl-PL"/>
        </w:rPr>
        <w:t xml:space="preserve">- na podstawie art. 15 RODO prawo dostępu do danych osobowych Pani/Pana dotyczących. </w:t>
      </w:r>
    </w:p>
    <w:p w14:paraId="0F26EF16" w14:textId="77777777" w:rsidR="006D6D58" w:rsidRPr="005E7DC2" w:rsidRDefault="006D6D58" w:rsidP="006D6D58">
      <w:pPr>
        <w:spacing w:after="0" w:line="240" w:lineRule="auto"/>
        <w:ind w:left="720"/>
        <w:contextualSpacing/>
        <w:jc w:val="both"/>
        <w:rPr>
          <w:rFonts w:ascii="Times New Roman" w:eastAsia="Times New Roman" w:hAnsi="Times New Roman"/>
          <w:sz w:val="24"/>
          <w:szCs w:val="24"/>
          <w:lang w:eastAsia="pl-PL"/>
        </w:rPr>
      </w:pPr>
      <w:r w:rsidRPr="005E7DC2">
        <w:rPr>
          <w:rFonts w:ascii="Times New Roman" w:eastAsia="Times New Roman" w:hAnsi="Times New Roman"/>
          <w:color w:val="000000"/>
          <w:sz w:val="24"/>
          <w:szCs w:val="24"/>
          <w:lang w:eastAsia="pl-PL"/>
        </w:rPr>
        <w:t>- na podstawie art. 16 RODO prawo do sprostowania Pani/Pana danych osobowych ;</w:t>
      </w:r>
    </w:p>
    <w:p w14:paraId="63AECCFF" w14:textId="77777777" w:rsidR="006D6D58" w:rsidRPr="005E7DC2" w:rsidRDefault="006D6D58" w:rsidP="006D6D58">
      <w:pPr>
        <w:spacing w:after="0" w:line="240" w:lineRule="auto"/>
        <w:ind w:left="720"/>
        <w:contextualSpacing/>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 xml:space="preserve">- na podstawie art. 18 RODO prawo żądania od administratora ograniczenia przetwarzania danych osobowych z zastrzeżeniem przypadków, o których mowa w art. 18 ust. 2 RODO;  </w:t>
      </w:r>
    </w:p>
    <w:p w14:paraId="43FB40B5" w14:textId="77777777" w:rsidR="006D6D58" w:rsidRPr="005E7DC2" w:rsidRDefault="006D6D58" w:rsidP="006D6D58">
      <w:pPr>
        <w:spacing w:after="0" w:line="240" w:lineRule="auto"/>
        <w:ind w:left="720"/>
        <w:contextualSpacing/>
        <w:jc w:val="both"/>
        <w:rPr>
          <w:rFonts w:ascii="Times New Roman" w:eastAsia="Times New Roman" w:hAnsi="Times New Roman"/>
          <w:i/>
          <w:iCs/>
          <w:color w:val="00B0F0"/>
          <w:sz w:val="24"/>
          <w:szCs w:val="24"/>
          <w:lang w:eastAsia="pl-PL"/>
        </w:rPr>
      </w:pPr>
      <w:r w:rsidRPr="005E7DC2">
        <w:rPr>
          <w:rFonts w:ascii="Times New Roman" w:eastAsia="Times New Roman" w:hAnsi="Times New Roman"/>
          <w:color w:val="000000"/>
          <w:sz w:val="24"/>
          <w:szCs w:val="24"/>
          <w:lang w:eastAsia="pl-PL"/>
        </w:rPr>
        <w:t>- prawo do wniesienia skargi do Prezesa Urzędu Ochrony Danych Osobowych, gdy uzna Pani/Pan, że przetwarzanie danych osobowych Pani/Pana dotyczących narusza przepisy RODO;</w:t>
      </w:r>
    </w:p>
    <w:p w14:paraId="18EE3314" w14:textId="77777777" w:rsidR="006D6D58" w:rsidRPr="005E7DC2" w:rsidRDefault="006D6D58" w:rsidP="00E520D9">
      <w:pPr>
        <w:numPr>
          <w:ilvl w:val="0"/>
          <w:numId w:val="2"/>
        </w:numPr>
        <w:suppressAutoHyphens/>
        <w:spacing w:after="0" w:line="240" w:lineRule="auto"/>
        <w:contextualSpacing/>
        <w:jc w:val="both"/>
        <w:rPr>
          <w:rFonts w:ascii="Times New Roman" w:eastAsia="Times New Roman" w:hAnsi="Times New Roman"/>
          <w:color w:val="000000"/>
          <w:sz w:val="24"/>
          <w:szCs w:val="24"/>
        </w:rPr>
      </w:pPr>
      <w:r w:rsidRPr="005E7DC2">
        <w:rPr>
          <w:rFonts w:ascii="Times New Roman" w:eastAsia="Times New Roman" w:hAnsi="Times New Roman"/>
          <w:color w:val="000000"/>
          <w:sz w:val="24"/>
          <w:szCs w:val="24"/>
          <w:lang w:eastAsia="pl-PL"/>
        </w:rPr>
        <w:t>w odniesieniu do Pani/Pana danych osobowych decyzje nie będą podejmowane w sposób zautomatyzowany, stosowanie do art. 22 RODO;</w:t>
      </w:r>
    </w:p>
    <w:p w14:paraId="052A3925" w14:textId="77777777" w:rsidR="006D6D58" w:rsidRPr="005E7DC2" w:rsidRDefault="006D6D58" w:rsidP="00E520D9">
      <w:pPr>
        <w:numPr>
          <w:ilvl w:val="0"/>
          <w:numId w:val="2"/>
        </w:numPr>
        <w:suppressAutoHyphens/>
        <w:spacing w:after="0" w:line="240" w:lineRule="auto"/>
        <w:contextualSpacing/>
        <w:jc w:val="both"/>
        <w:rPr>
          <w:rFonts w:ascii="Times New Roman" w:eastAsia="Times New Roman" w:hAnsi="Times New Roman"/>
          <w:i/>
          <w:iCs/>
          <w:color w:val="00B0F0"/>
          <w:sz w:val="24"/>
          <w:szCs w:val="24"/>
          <w:lang w:eastAsia="pl-PL"/>
        </w:rPr>
      </w:pPr>
      <w:r w:rsidRPr="005E7DC2">
        <w:rPr>
          <w:rFonts w:ascii="Times New Roman" w:eastAsia="Times New Roman" w:hAnsi="Times New Roman"/>
          <w:color w:val="000000"/>
          <w:sz w:val="24"/>
          <w:szCs w:val="24"/>
          <w:lang w:eastAsia="pl-PL"/>
        </w:rPr>
        <w:t>nie przysługuje Pani/Panu:</w:t>
      </w:r>
    </w:p>
    <w:p w14:paraId="3FDF00BB" w14:textId="77777777" w:rsidR="006D6D58" w:rsidRPr="005E7DC2" w:rsidRDefault="006D6D58" w:rsidP="006D6D58">
      <w:pPr>
        <w:spacing w:after="0" w:line="240" w:lineRule="auto"/>
        <w:ind w:left="720"/>
        <w:contextualSpacing/>
        <w:jc w:val="both"/>
        <w:rPr>
          <w:rFonts w:ascii="Times New Roman" w:eastAsia="Times New Roman" w:hAnsi="Times New Roman"/>
          <w:i/>
          <w:iCs/>
          <w:color w:val="00B0F0"/>
          <w:sz w:val="24"/>
          <w:szCs w:val="24"/>
          <w:lang w:eastAsia="pl-PL"/>
        </w:rPr>
      </w:pPr>
      <w:r w:rsidRPr="005E7DC2">
        <w:rPr>
          <w:rFonts w:ascii="Times New Roman" w:eastAsia="Times New Roman" w:hAnsi="Times New Roman"/>
          <w:color w:val="000000"/>
          <w:sz w:val="24"/>
          <w:szCs w:val="24"/>
          <w:lang w:eastAsia="pl-PL"/>
        </w:rPr>
        <w:t>- w związku z art. 17 ust. 3 lit. b, d lub e RODO prawo do usunięcia danych osobowych;</w:t>
      </w:r>
    </w:p>
    <w:p w14:paraId="692BD9ED" w14:textId="77777777" w:rsidR="006D6D58" w:rsidRPr="005E7DC2" w:rsidRDefault="006D6D58" w:rsidP="006D6D58">
      <w:pPr>
        <w:spacing w:after="0" w:line="240" w:lineRule="auto"/>
        <w:ind w:left="720"/>
        <w:contextualSpacing/>
        <w:jc w:val="both"/>
        <w:rPr>
          <w:rFonts w:ascii="Times New Roman" w:eastAsia="Times New Roman" w:hAnsi="Times New Roman"/>
          <w:i/>
          <w:iCs/>
          <w:sz w:val="24"/>
          <w:szCs w:val="24"/>
          <w:lang w:eastAsia="pl-PL"/>
        </w:rPr>
      </w:pPr>
      <w:r w:rsidRPr="005E7DC2">
        <w:rPr>
          <w:rFonts w:ascii="Times New Roman" w:eastAsia="Times New Roman" w:hAnsi="Times New Roman"/>
          <w:color w:val="000000"/>
          <w:sz w:val="24"/>
          <w:szCs w:val="24"/>
          <w:lang w:eastAsia="pl-PL"/>
        </w:rPr>
        <w:t>- prawo do przenoszenia danych osobowych, o którym mowa w art. 20 RODO;</w:t>
      </w:r>
    </w:p>
    <w:p w14:paraId="52544AB0" w14:textId="01D732C8" w:rsidR="006D6D58" w:rsidRPr="005E7DC2" w:rsidRDefault="006D6D58" w:rsidP="006D6D58">
      <w:pPr>
        <w:spacing w:after="0" w:line="240" w:lineRule="auto"/>
        <w:ind w:left="720"/>
        <w:contextualSpacing/>
        <w:jc w:val="both"/>
        <w:rPr>
          <w:rFonts w:ascii="Times New Roman" w:eastAsia="Times New Roman" w:hAnsi="Times New Roman"/>
          <w:color w:val="000000"/>
          <w:sz w:val="24"/>
          <w:szCs w:val="24"/>
          <w:lang w:eastAsia="pl-PL"/>
        </w:rPr>
      </w:pPr>
      <w:r w:rsidRPr="005E7DC2">
        <w:rPr>
          <w:rFonts w:ascii="Times New Roman" w:eastAsia="Times New Roman" w:hAnsi="Times New Roman"/>
          <w:color w:val="000000"/>
          <w:sz w:val="24"/>
          <w:szCs w:val="24"/>
          <w:lang w:eastAsia="pl-PL"/>
        </w:rPr>
        <w:t xml:space="preserve">- na podstawie art. 21 RODO prawo sprzeciwu, wobec przetwarzania danych osobowych, gdyż podstawą prawną przetwarzania Pani/Pana danych osobowych jest art. 6 ust. 1 lit. c RODO. </w:t>
      </w:r>
    </w:p>
    <w:p w14:paraId="37C3C772" w14:textId="77777777" w:rsidR="00A51F38" w:rsidRPr="005E7DC2" w:rsidRDefault="00A51F38" w:rsidP="006D6D58">
      <w:pPr>
        <w:spacing w:after="0" w:line="240" w:lineRule="auto"/>
        <w:ind w:left="720"/>
        <w:contextualSpacing/>
        <w:jc w:val="both"/>
        <w:rPr>
          <w:rFonts w:ascii="Times New Roman" w:eastAsia="Times New Roman" w:hAnsi="Times New Roman"/>
          <w:color w:val="000000"/>
          <w:sz w:val="24"/>
          <w:szCs w:val="24"/>
          <w:lang w:eastAsia="pl-PL"/>
        </w:rPr>
      </w:pPr>
    </w:p>
    <w:p w14:paraId="06C229DE" w14:textId="5E81666A" w:rsidR="006D6D58" w:rsidRPr="005E7DC2" w:rsidRDefault="00A51F38" w:rsidP="00A51F38">
      <w:pPr>
        <w:pStyle w:val="Akapitzlist"/>
        <w:ind w:left="720"/>
        <w:contextualSpacing/>
        <w:jc w:val="both"/>
        <w:rPr>
          <w:i/>
          <w:iCs/>
          <w:sz w:val="24"/>
          <w:szCs w:val="24"/>
          <w:lang w:eastAsia="pl-PL"/>
        </w:rPr>
      </w:pPr>
      <w:r w:rsidRPr="005E7DC2">
        <w:rPr>
          <w:sz w:val="24"/>
          <w:szCs w:val="24"/>
          <w:lang w:eastAsia="pl-PL"/>
        </w:rPr>
        <w:t xml:space="preserve">2) </w:t>
      </w:r>
      <w:r w:rsidR="006D6D58" w:rsidRPr="005E7DC2">
        <w:rPr>
          <w:sz w:val="24"/>
          <w:szCs w:val="24"/>
          <w:lang w:eastAsia="pl-PL"/>
        </w:rPr>
        <w:t xml:space="preserve">Jednocześnie Miejski Ośrodek Pomocy Rodzinie w Białymstoku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6D6D58" w:rsidRPr="005E7DC2">
        <w:rPr>
          <w:sz w:val="24"/>
          <w:szCs w:val="24"/>
          <w:lang w:eastAsia="pl-PL"/>
        </w:rPr>
        <w:t>wyłączeń</w:t>
      </w:r>
      <w:proofErr w:type="spellEnd"/>
      <w:r w:rsidR="006D6D58" w:rsidRPr="005E7DC2">
        <w:rPr>
          <w:sz w:val="24"/>
          <w:szCs w:val="24"/>
          <w:lang w:eastAsia="pl-PL"/>
        </w:rPr>
        <w:t>, o których mowa w art. 14 ust. 5 RODO.</w:t>
      </w:r>
    </w:p>
    <w:p w14:paraId="61CCDAA6" w14:textId="77777777" w:rsidR="006D6D58" w:rsidRPr="006D6D58" w:rsidRDefault="006D6D58" w:rsidP="006D6D58">
      <w:pPr>
        <w:suppressAutoHyphens/>
        <w:spacing w:after="0" w:line="240" w:lineRule="auto"/>
        <w:jc w:val="both"/>
        <w:rPr>
          <w:rFonts w:ascii="Times New Roman" w:eastAsia="Times New Roman" w:hAnsi="Times New Roman"/>
          <w:color w:val="000000"/>
          <w:sz w:val="24"/>
          <w:szCs w:val="24"/>
          <w:lang w:eastAsia="zh-CN"/>
        </w:rPr>
      </w:pPr>
    </w:p>
    <w:p w14:paraId="20783689" w14:textId="3EC89F55" w:rsidR="006D6D58" w:rsidRPr="00904731" w:rsidRDefault="006D6D58" w:rsidP="00BC5987">
      <w:pPr>
        <w:pStyle w:val="Nagwek2"/>
        <w:numPr>
          <w:ilvl w:val="0"/>
          <w:numId w:val="9"/>
        </w:numPr>
        <w:rPr>
          <w:rFonts w:ascii="Times New Roman" w:hAnsi="Times New Roman" w:cs="Times New Roman"/>
          <w:sz w:val="24"/>
          <w:szCs w:val="24"/>
        </w:rPr>
      </w:pPr>
      <w:r w:rsidRPr="00904731">
        <w:rPr>
          <w:rFonts w:ascii="Times New Roman" w:hAnsi="Times New Roman" w:cs="Times New Roman"/>
          <w:sz w:val="24"/>
          <w:szCs w:val="24"/>
        </w:rPr>
        <w:t>Określenie</w:t>
      </w:r>
      <w:r w:rsidRPr="00904731">
        <w:rPr>
          <w:rFonts w:ascii="Times New Roman" w:eastAsia="Tahoma" w:hAnsi="Times New Roman" w:cs="Times New Roman"/>
          <w:sz w:val="24"/>
          <w:szCs w:val="24"/>
        </w:rPr>
        <w:t xml:space="preserve"> </w:t>
      </w:r>
      <w:r w:rsidRPr="00904731">
        <w:rPr>
          <w:rFonts w:ascii="Times New Roman" w:hAnsi="Times New Roman" w:cs="Times New Roman"/>
          <w:sz w:val="24"/>
          <w:szCs w:val="24"/>
        </w:rPr>
        <w:t>przedmiotu</w:t>
      </w:r>
      <w:r w:rsidRPr="00904731">
        <w:rPr>
          <w:rFonts w:ascii="Times New Roman" w:eastAsia="Tahoma" w:hAnsi="Times New Roman" w:cs="Times New Roman"/>
          <w:sz w:val="24"/>
          <w:szCs w:val="24"/>
        </w:rPr>
        <w:t xml:space="preserve"> </w:t>
      </w:r>
      <w:r w:rsidRPr="00904731">
        <w:rPr>
          <w:rFonts w:ascii="Times New Roman" w:hAnsi="Times New Roman" w:cs="Times New Roman"/>
          <w:sz w:val="24"/>
          <w:szCs w:val="24"/>
        </w:rPr>
        <w:t>zamówienia:</w:t>
      </w:r>
    </w:p>
    <w:p w14:paraId="3ED0F2A5" w14:textId="77777777" w:rsidR="006D6D58" w:rsidRPr="006D6D58" w:rsidRDefault="006D6D58" w:rsidP="0001052F">
      <w:pPr>
        <w:suppressAutoHyphens/>
        <w:spacing w:after="0" w:line="240" w:lineRule="auto"/>
        <w:rPr>
          <w:rFonts w:ascii="Times New Roman" w:eastAsia="Times New Roman" w:hAnsi="Times New Roman"/>
          <w:color w:val="000000"/>
          <w:sz w:val="24"/>
          <w:szCs w:val="24"/>
          <w:lang w:eastAsia="zh-CN"/>
        </w:rPr>
      </w:pPr>
    </w:p>
    <w:p w14:paraId="70F98BB7" w14:textId="346DA881" w:rsidR="006D6D58" w:rsidRPr="00A51F38" w:rsidRDefault="006D6D58" w:rsidP="00E520D9">
      <w:pPr>
        <w:pStyle w:val="Akapitzlist"/>
        <w:numPr>
          <w:ilvl w:val="1"/>
          <w:numId w:val="4"/>
        </w:numPr>
        <w:rPr>
          <w:sz w:val="24"/>
          <w:szCs w:val="24"/>
        </w:rPr>
      </w:pPr>
      <w:r w:rsidRPr="00A51F38">
        <w:rPr>
          <w:sz w:val="24"/>
          <w:szCs w:val="24"/>
        </w:rPr>
        <w:t xml:space="preserve">Przedmiotem zamówienia jest </w:t>
      </w:r>
      <w:bookmarkStart w:id="0" w:name="_Hlk531163716"/>
      <w:bookmarkStart w:id="1" w:name="_Hlk514324320"/>
      <w:r w:rsidRPr="00A51F38">
        <w:rPr>
          <w:sz w:val="24"/>
          <w:szCs w:val="24"/>
        </w:rPr>
        <w:t>sprzedaż oraz dostarczenie wraz z wniesieniem, montażem i rozmieszczeniem  przez Wykonawcę  Zamawiającemu mebli,</w:t>
      </w:r>
      <w:bookmarkEnd w:id="0"/>
      <w:r w:rsidRPr="00A51F38">
        <w:rPr>
          <w:sz w:val="24"/>
          <w:szCs w:val="24"/>
        </w:rPr>
        <w:t xml:space="preserve"> których szczegółowy opis z wyszczególnieniem asortymentu, wymiarów, ilości oraz wymagań ogólnych i opis techniczny został zawarty w:</w:t>
      </w:r>
    </w:p>
    <w:p w14:paraId="3071DB46" w14:textId="29389AE6" w:rsidR="006D6D58" w:rsidRPr="00A51F38" w:rsidRDefault="006D6D58" w:rsidP="001A25E7">
      <w:pPr>
        <w:pStyle w:val="Akapitzlist"/>
        <w:numPr>
          <w:ilvl w:val="1"/>
          <w:numId w:val="5"/>
        </w:numPr>
        <w:rPr>
          <w:sz w:val="24"/>
          <w:szCs w:val="24"/>
        </w:rPr>
      </w:pPr>
      <w:r w:rsidRPr="00A51F38">
        <w:rPr>
          <w:sz w:val="24"/>
          <w:szCs w:val="24"/>
        </w:rPr>
        <w:lastRenderedPageBreak/>
        <w:t>wykazie mebli, stanowiącym załącznik nr 1 do Ogłoszenia o zamówieniu,</w:t>
      </w:r>
    </w:p>
    <w:p w14:paraId="1AF5E692" w14:textId="7B9B2605" w:rsidR="006D6D58" w:rsidRPr="00A51F38" w:rsidRDefault="006D6D58" w:rsidP="001A25E7">
      <w:pPr>
        <w:pStyle w:val="Akapitzlist"/>
        <w:numPr>
          <w:ilvl w:val="1"/>
          <w:numId w:val="5"/>
        </w:numPr>
        <w:rPr>
          <w:sz w:val="24"/>
          <w:szCs w:val="24"/>
        </w:rPr>
      </w:pPr>
      <w:r w:rsidRPr="00A51F38">
        <w:rPr>
          <w:sz w:val="24"/>
          <w:szCs w:val="24"/>
        </w:rPr>
        <w:t>specyfikacji technicznej mebli, stanowiącej załącznik nr 2 do Ogłoszenia o zamówieniu.</w:t>
      </w:r>
    </w:p>
    <w:p w14:paraId="669B3638" w14:textId="77777777" w:rsidR="006D6D58" w:rsidRPr="006D6D58" w:rsidRDefault="006D6D58" w:rsidP="001A25E7">
      <w:pPr>
        <w:suppressAutoHyphens/>
        <w:spacing w:after="0" w:line="240" w:lineRule="auto"/>
        <w:ind w:right="-288"/>
        <w:rPr>
          <w:rFonts w:ascii="Times New Roman" w:eastAsia="Times New Roman" w:hAnsi="Times New Roman"/>
          <w:color w:val="000000"/>
          <w:sz w:val="24"/>
          <w:szCs w:val="24"/>
          <w:lang w:eastAsia="zh-CN"/>
        </w:rPr>
      </w:pPr>
    </w:p>
    <w:bookmarkEnd w:id="1"/>
    <w:p w14:paraId="6B7BF19C" w14:textId="0E1A13A8" w:rsidR="006D6D58" w:rsidRPr="00A51F38" w:rsidRDefault="006D6D58" w:rsidP="001A25E7">
      <w:pPr>
        <w:pStyle w:val="Akapitzlist"/>
        <w:numPr>
          <w:ilvl w:val="1"/>
          <w:numId w:val="4"/>
        </w:numPr>
        <w:rPr>
          <w:sz w:val="24"/>
          <w:szCs w:val="24"/>
        </w:rPr>
      </w:pPr>
      <w:r w:rsidRPr="00A51F38">
        <w:rPr>
          <w:sz w:val="24"/>
          <w:szCs w:val="24"/>
        </w:rPr>
        <w:t xml:space="preserve">Wykonawca dostarczy oraz dokona wniesienia, montażu i rozmieszczenia mebli do siedziby Zamawiającego w Białymstoku przy ul. </w:t>
      </w:r>
      <w:proofErr w:type="spellStart"/>
      <w:r w:rsidRPr="00A51F38">
        <w:rPr>
          <w:sz w:val="24"/>
          <w:szCs w:val="24"/>
        </w:rPr>
        <w:t>Malmeda</w:t>
      </w:r>
      <w:proofErr w:type="spellEnd"/>
      <w:r w:rsidRPr="00A51F38">
        <w:rPr>
          <w:sz w:val="24"/>
          <w:szCs w:val="24"/>
        </w:rPr>
        <w:t xml:space="preserve"> </w:t>
      </w:r>
      <w:proofErr w:type="spellStart"/>
      <w:r w:rsidRPr="00A51F38">
        <w:rPr>
          <w:sz w:val="24"/>
          <w:szCs w:val="24"/>
        </w:rPr>
        <w:t>Icchoka</w:t>
      </w:r>
      <w:proofErr w:type="spellEnd"/>
      <w:r w:rsidRPr="00A51F38">
        <w:rPr>
          <w:sz w:val="24"/>
          <w:szCs w:val="24"/>
        </w:rPr>
        <w:t xml:space="preserve">  8 oraz innych lokalizacji wskazanych przez Zamawiającego na terenie miasta Białystok.</w:t>
      </w:r>
    </w:p>
    <w:p w14:paraId="0CF0E3C3" w14:textId="77777777" w:rsidR="006D6D58" w:rsidRPr="006D6D58" w:rsidRDefault="006D6D58" w:rsidP="001A25E7">
      <w:pPr>
        <w:suppressAutoHyphens/>
        <w:spacing w:after="0" w:line="240" w:lineRule="auto"/>
        <w:rPr>
          <w:rFonts w:ascii="Times New Roman" w:eastAsia="Times New Roman" w:hAnsi="Times New Roman"/>
          <w:color w:val="000000"/>
          <w:sz w:val="24"/>
          <w:szCs w:val="24"/>
          <w:lang w:eastAsia="zh-CN"/>
        </w:rPr>
      </w:pPr>
    </w:p>
    <w:p w14:paraId="105E6D82" w14:textId="6AB8687D" w:rsidR="006D6D58" w:rsidRPr="00A51F38" w:rsidRDefault="006D6D58" w:rsidP="001A25E7">
      <w:pPr>
        <w:pStyle w:val="Akapitzlist"/>
        <w:numPr>
          <w:ilvl w:val="1"/>
          <w:numId w:val="4"/>
        </w:numPr>
        <w:rPr>
          <w:sz w:val="24"/>
          <w:szCs w:val="24"/>
        </w:rPr>
      </w:pPr>
      <w:r w:rsidRPr="00A51F38">
        <w:rPr>
          <w:sz w:val="24"/>
          <w:szCs w:val="24"/>
        </w:rPr>
        <w:t>Zamawiający zastrzega sobie:</w:t>
      </w:r>
    </w:p>
    <w:p w14:paraId="119BDA83" w14:textId="09033C26" w:rsidR="006D6D58" w:rsidRPr="00A51F38" w:rsidRDefault="0001052F" w:rsidP="001A25E7">
      <w:pPr>
        <w:pStyle w:val="Akapitzlist"/>
        <w:numPr>
          <w:ilvl w:val="1"/>
          <w:numId w:val="6"/>
        </w:numPr>
        <w:rPr>
          <w:sz w:val="24"/>
          <w:szCs w:val="24"/>
        </w:rPr>
      </w:pPr>
      <w:r>
        <w:rPr>
          <w:sz w:val="24"/>
          <w:szCs w:val="24"/>
        </w:rPr>
        <w:t>p</w:t>
      </w:r>
      <w:r w:rsidR="006D6D58" w:rsidRPr="00A51F38">
        <w:rPr>
          <w:sz w:val="24"/>
          <w:szCs w:val="24"/>
        </w:rPr>
        <w:t>rawo dokonywania zmian ilościowych w poszczególnych pozycjach (rodzajach) zamawianych mebli, z zastrzeżeniem, że wartość zamówienia nie zostanie przekroczona,</w:t>
      </w:r>
    </w:p>
    <w:p w14:paraId="231A959B" w14:textId="5C2723CB" w:rsidR="006D6D58" w:rsidRPr="0001052F" w:rsidRDefault="006D6D58" w:rsidP="001A25E7">
      <w:pPr>
        <w:pStyle w:val="Akapitzlist"/>
        <w:numPr>
          <w:ilvl w:val="1"/>
          <w:numId w:val="6"/>
        </w:numPr>
        <w:rPr>
          <w:sz w:val="24"/>
          <w:szCs w:val="24"/>
        </w:rPr>
      </w:pPr>
      <w:r w:rsidRPr="0001052F">
        <w:rPr>
          <w:sz w:val="24"/>
          <w:szCs w:val="24"/>
        </w:rPr>
        <w:t>możliwość zmniejszenia ilości przedmiotu zamówienia w granicach ok. 30 % z prawem proporcjonalnego zmniejszenia ceny. Z tego tytułu Wykonawcy nie przysługuje prawo do roszczeń w stosunku do niezrealizowanej części przedmiotu zamówienia.</w:t>
      </w:r>
    </w:p>
    <w:p w14:paraId="17FC9D7F" w14:textId="77777777" w:rsidR="0001052F" w:rsidRDefault="0001052F" w:rsidP="001A25E7">
      <w:pPr>
        <w:suppressAutoHyphens/>
        <w:spacing w:after="0" w:line="240" w:lineRule="auto"/>
        <w:rPr>
          <w:rFonts w:ascii="Times New Roman" w:eastAsia="Times New Roman" w:hAnsi="Times New Roman"/>
          <w:color w:val="000000"/>
          <w:lang w:eastAsia="zh-CN"/>
        </w:rPr>
      </w:pPr>
    </w:p>
    <w:p w14:paraId="276B6503" w14:textId="1BEE309F" w:rsidR="006D6D58" w:rsidRPr="0001052F" w:rsidRDefault="006D6D58" w:rsidP="001A25E7">
      <w:pPr>
        <w:pStyle w:val="Akapitzlist"/>
        <w:numPr>
          <w:ilvl w:val="1"/>
          <w:numId w:val="4"/>
        </w:numPr>
        <w:rPr>
          <w:sz w:val="24"/>
          <w:szCs w:val="24"/>
        </w:rPr>
      </w:pPr>
      <w:r w:rsidRPr="0001052F">
        <w:rPr>
          <w:sz w:val="24"/>
          <w:szCs w:val="24"/>
        </w:rPr>
        <w:t>Przedmiot zamówienia należy wykonać zgodnie z wykazem mebli, stanowiącym załącznik nr 1,  specyfikacją techniczną mebli, stanowiącą załącznik Nr 2 do Ogłoszenia o zamówieniu, zasadami wiedzy technicznej, przepisami bhp i ppoż., wytycznymi niniejszego Ogłoszenia o zamówieniu oraz obowiązującymi przepisami i normami.</w:t>
      </w:r>
    </w:p>
    <w:p w14:paraId="5E0EEE44" w14:textId="77777777" w:rsidR="006D6D58" w:rsidRPr="006D6D58" w:rsidRDefault="006D6D58" w:rsidP="001A25E7">
      <w:pPr>
        <w:suppressAutoHyphens/>
        <w:spacing w:after="0" w:line="240" w:lineRule="auto"/>
        <w:rPr>
          <w:rFonts w:ascii="Times New Roman" w:eastAsia="Times New Roman" w:hAnsi="Times New Roman"/>
          <w:color w:val="000000"/>
          <w:sz w:val="24"/>
          <w:szCs w:val="24"/>
          <w:lang w:eastAsia="zh-CN"/>
        </w:rPr>
      </w:pPr>
    </w:p>
    <w:p w14:paraId="24B6A6DF" w14:textId="6E4A7549" w:rsidR="006D6D58" w:rsidRPr="0001052F" w:rsidRDefault="006D6D58" w:rsidP="001A25E7">
      <w:pPr>
        <w:pStyle w:val="Nagwek3"/>
        <w:numPr>
          <w:ilvl w:val="1"/>
          <w:numId w:val="4"/>
        </w:numPr>
        <w:jc w:val="left"/>
      </w:pPr>
      <w:r w:rsidRPr="0001052F">
        <w:t>Informacja o rozwiązaniach równoważnych:</w:t>
      </w:r>
    </w:p>
    <w:p w14:paraId="0E2C8BE3" w14:textId="77777777" w:rsidR="006D6D58" w:rsidRPr="006D6D58" w:rsidRDefault="006D6D58" w:rsidP="001A25E7">
      <w:pPr>
        <w:suppressAutoHyphens/>
        <w:spacing w:after="0" w:line="240" w:lineRule="auto"/>
        <w:rPr>
          <w:rFonts w:ascii="Times New Roman" w:eastAsia="Times New Roman" w:hAnsi="Times New Roman"/>
          <w:color w:val="000000"/>
          <w:sz w:val="24"/>
          <w:szCs w:val="24"/>
          <w:lang w:eastAsia="zh-CN"/>
        </w:rPr>
      </w:pPr>
    </w:p>
    <w:p w14:paraId="5DFF32E5" w14:textId="7BAA4DEA" w:rsidR="006D6D58" w:rsidRPr="0001052F" w:rsidRDefault="006D6D58" w:rsidP="001A25E7">
      <w:pPr>
        <w:pStyle w:val="Akapitzlist"/>
        <w:numPr>
          <w:ilvl w:val="1"/>
          <w:numId w:val="11"/>
        </w:numPr>
        <w:rPr>
          <w:sz w:val="24"/>
          <w:szCs w:val="24"/>
        </w:rPr>
      </w:pPr>
      <w:r w:rsidRPr="0001052F">
        <w:rPr>
          <w:sz w:val="24"/>
          <w:szCs w:val="24"/>
        </w:rPr>
        <w:t>w przypadku gdy w  specyfikacji technicznej mebli, stanowiącej załącznik nr 2 do Ogłoszenia o zamówieniu, zostały wskazane nazwy, znaki towarowe lub typy materiałów czy produktów, lub normy, aprobaty, specyfikacje czy systemy, Zamawiający dopuszcza oferowanie materiałów lub rozwiązań równoważnych, pod warunkiem, że zapewnią uzyskanie parametrów technicznych, użytkowych, jakościowych, funkcjonalnych, i o walorach estetycznych nie gorszych od określonych w specyfikacji technicznej mebli, stanowiącej załącznik nr 2 do Ogłoszenia o zamówieniu,</w:t>
      </w:r>
    </w:p>
    <w:p w14:paraId="22505435" w14:textId="77777777" w:rsidR="006D6D58" w:rsidRPr="006D6D58" w:rsidRDefault="006D6D58" w:rsidP="001A25E7">
      <w:pPr>
        <w:spacing w:after="0" w:line="240" w:lineRule="auto"/>
        <w:rPr>
          <w:rFonts w:ascii="Times New Roman" w:eastAsia="Times New Roman" w:hAnsi="Times New Roman"/>
          <w:sz w:val="24"/>
          <w:szCs w:val="24"/>
          <w:lang w:eastAsia="zh-CN"/>
        </w:rPr>
      </w:pPr>
    </w:p>
    <w:p w14:paraId="7EBB46FF" w14:textId="4D0E0E62" w:rsidR="006D6D58" w:rsidRPr="0001052F" w:rsidRDefault="006D6D58" w:rsidP="001A25E7">
      <w:pPr>
        <w:pStyle w:val="Akapitzlist"/>
        <w:numPr>
          <w:ilvl w:val="1"/>
          <w:numId w:val="11"/>
        </w:numPr>
        <w:tabs>
          <w:tab w:val="left" w:pos="75"/>
        </w:tabs>
        <w:rPr>
          <w:iCs/>
          <w:sz w:val="24"/>
          <w:szCs w:val="24"/>
        </w:rPr>
      </w:pPr>
      <w:r w:rsidRPr="0001052F">
        <w:rPr>
          <w:iCs/>
          <w:sz w:val="24"/>
          <w:szCs w:val="24"/>
        </w:rPr>
        <w:t xml:space="preserve">w przypadku oferowania rozwiązań równoważnych w stosunku do rozwiązań określonych w </w:t>
      </w:r>
      <w:r w:rsidRPr="0001052F">
        <w:rPr>
          <w:sz w:val="24"/>
          <w:szCs w:val="24"/>
        </w:rPr>
        <w:t>specyfikacji technicznej mebli</w:t>
      </w:r>
      <w:r w:rsidRPr="0001052F">
        <w:rPr>
          <w:iCs/>
          <w:sz w:val="24"/>
          <w:szCs w:val="24"/>
        </w:rPr>
        <w:t>, Wykonawca zobowiązany będzie do wykazania, że oferowane dostawy spełniają  wymagania określone przez Zamawiającego.</w:t>
      </w:r>
    </w:p>
    <w:p w14:paraId="719FAB5B" w14:textId="77777777" w:rsidR="006D6D58" w:rsidRPr="006D6D58" w:rsidRDefault="006D6D58" w:rsidP="001A25E7">
      <w:pPr>
        <w:suppressAutoHyphens/>
        <w:spacing w:after="0" w:line="240" w:lineRule="auto"/>
        <w:rPr>
          <w:rFonts w:ascii="Times New Roman" w:eastAsia="Times New Roman" w:hAnsi="Times New Roman"/>
          <w:color w:val="000000"/>
          <w:sz w:val="24"/>
          <w:szCs w:val="24"/>
          <w:lang w:eastAsia="zh-CN"/>
        </w:rPr>
      </w:pPr>
    </w:p>
    <w:p w14:paraId="157DB2AE" w14:textId="5A7CD616" w:rsidR="006D6D58" w:rsidRPr="0001052F" w:rsidRDefault="006D6D58" w:rsidP="001A25E7">
      <w:pPr>
        <w:pStyle w:val="Akapitzlist"/>
        <w:numPr>
          <w:ilvl w:val="1"/>
          <w:numId w:val="4"/>
        </w:numPr>
        <w:tabs>
          <w:tab w:val="left" w:pos="75"/>
        </w:tabs>
        <w:rPr>
          <w:iCs/>
          <w:sz w:val="24"/>
          <w:szCs w:val="24"/>
        </w:rPr>
      </w:pPr>
      <w:r w:rsidRPr="0001052F">
        <w:rPr>
          <w:iCs/>
          <w:sz w:val="24"/>
          <w:szCs w:val="24"/>
        </w:rPr>
        <w:t>Ilustracje produktów przedstawione w specyfikacji technicznej mebli należy traktować pomocniczo.</w:t>
      </w:r>
    </w:p>
    <w:p w14:paraId="123C70FD" w14:textId="77777777" w:rsidR="006D6D58" w:rsidRPr="006D6D58" w:rsidRDefault="006D6D58" w:rsidP="001A25E7">
      <w:pPr>
        <w:tabs>
          <w:tab w:val="left" w:pos="75"/>
        </w:tabs>
        <w:spacing w:after="0" w:line="240" w:lineRule="auto"/>
        <w:ind w:left="15"/>
        <w:rPr>
          <w:rFonts w:ascii="Times New Roman" w:eastAsia="Times New Roman" w:hAnsi="Times New Roman"/>
          <w:iCs/>
          <w:sz w:val="24"/>
          <w:szCs w:val="24"/>
          <w:lang w:eastAsia="zh-CN"/>
        </w:rPr>
      </w:pPr>
    </w:p>
    <w:p w14:paraId="33C76118" w14:textId="2D010F11" w:rsidR="006D6D58" w:rsidRPr="0001052F" w:rsidRDefault="006D6D58" w:rsidP="001A25E7">
      <w:pPr>
        <w:pStyle w:val="Akapitzlist"/>
        <w:numPr>
          <w:ilvl w:val="1"/>
          <w:numId w:val="4"/>
        </w:numPr>
        <w:rPr>
          <w:sz w:val="24"/>
          <w:szCs w:val="24"/>
        </w:rPr>
      </w:pPr>
      <w:r w:rsidRPr="0001052F">
        <w:rPr>
          <w:sz w:val="24"/>
          <w:szCs w:val="24"/>
        </w:rPr>
        <w:t>Rozliczenia z Wykonawcą dokonywane będą na podstawie cen jednostkowych zawartych w ofercie i ilości faktycznie dostarczonych i odebranych mebli.</w:t>
      </w:r>
    </w:p>
    <w:p w14:paraId="02E49EA1" w14:textId="5950A189" w:rsidR="006D6D58" w:rsidRPr="0001052F" w:rsidRDefault="006D6D58" w:rsidP="001A25E7">
      <w:pPr>
        <w:pStyle w:val="Akapitzlist"/>
        <w:numPr>
          <w:ilvl w:val="1"/>
          <w:numId w:val="4"/>
        </w:numPr>
        <w:autoSpaceDE w:val="0"/>
        <w:rPr>
          <w:sz w:val="24"/>
          <w:szCs w:val="24"/>
          <w:lang w:eastAsia="pl-PL"/>
        </w:rPr>
      </w:pPr>
      <w:r w:rsidRPr="0001052F">
        <w:rPr>
          <w:sz w:val="24"/>
          <w:szCs w:val="24"/>
          <w:lang w:eastAsia="pl-PL"/>
        </w:rPr>
        <w:t>Wykonawca będzie odpowiedzialny za jakość wykonywanych dostaw, a także ich zgodność z warunkami technicznymi i jakościowymi opisanymi w Ogłoszeniu o zamówieniu i załącznikach do niego, w tym w szczególności ustalonymi dla przedmiotu zamówienia.</w:t>
      </w:r>
    </w:p>
    <w:p w14:paraId="17A62FDA" w14:textId="77777777" w:rsidR="006D6D58" w:rsidRPr="006D6D58" w:rsidRDefault="006D6D58" w:rsidP="001A25E7">
      <w:pPr>
        <w:suppressAutoHyphens/>
        <w:autoSpaceDE w:val="0"/>
        <w:autoSpaceDN w:val="0"/>
        <w:adjustRightInd w:val="0"/>
        <w:spacing w:after="0" w:line="240" w:lineRule="auto"/>
        <w:rPr>
          <w:rFonts w:ascii="Times New Roman" w:eastAsia="Times New Roman" w:hAnsi="Times New Roman"/>
          <w:color w:val="000000"/>
          <w:sz w:val="24"/>
          <w:szCs w:val="24"/>
          <w:lang w:eastAsia="zh-CN"/>
        </w:rPr>
      </w:pPr>
    </w:p>
    <w:p w14:paraId="5D867BDD" w14:textId="3BCD4983" w:rsidR="006D6D58" w:rsidRPr="0001052F" w:rsidRDefault="006D6D58" w:rsidP="000702AE">
      <w:pPr>
        <w:pStyle w:val="Akapitzlist"/>
        <w:numPr>
          <w:ilvl w:val="1"/>
          <w:numId w:val="4"/>
        </w:numPr>
        <w:autoSpaceDE w:val="0"/>
        <w:rPr>
          <w:sz w:val="24"/>
          <w:szCs w:val="24"/>
          <w:lang w:eastAsia="pl-PL"/>
        </w:rPr>
      </w:pPr>
      <w:r w:rsidRPr="0001052F">
        <w:rPr>
          <w:sz w:val="24"/>
          <w:szCs w:val="24"/>
          <w:lang w:eastAsia="pl-PL"/>
        </w:rPr>
        <w:lastRenderedPageBreak/>
        <w:t xml:space="preserve">Wykonawca będzie zobowiązany do dochowania należytej staranności oraz do ścisłej i stałej współpracy z Zamawiającym przy realizacji zobowiązań umownych. </w:t>
      </w:r>
    </w:p>
    <w:p w14:paraId="0B4AAA93" w14:textId="77777777" w:rsidR="006D6D58" w:rsidRPr="006D6D58" w:rsidRDefault="006D6D58" w:rsidP="000702AE">
      <w:pPr>
        <w:autoSpaceDE w:val="0"/>
        <w:spacing w:after="0" w:line="240" w:lineRule="auto"/>
        <w:rPr>
          <w:rFonts w:ascii="Times New Roman" w:eastAsia="Times New Roman" w:hAnsi="Times New Roman"/>
          <w:color w:val="000000"/>
          <w:sz w:val="24"/>
          <w:szCs w:val="24"/>
          <w:lang w:eastAsia="pl-PL"/>
        </w:rPr>
      </w:pPr>
    </w:p>
    <w:p w14:paraId="4A7E8259" w14:textId="60A70125" w:rsidR="006D6D58" w:rsidRPr="0001052F" w:rsidRDefault="006D6D58" w:rsidP="000702AE">
      <w:pPr>
        <w:pStyle w:val="Akapitzlist"/>
        <w:numPr>
          <w:ilvl w:val="1"/>
          <w:numId w:val="4"/>
        </w:numPr>
        <w:autoSpaceDE w:val="0"/>
        <w:rPr>
          <w:sz w:val="24"/>
          <w:szCs w:val="24"/>
          <w:lang w:eastAsia="pl-PL"/>
        </w:rPr>
      </w:pPr>
      <w:r w:rsidRPr="0001052F">
        <w:rPr>
          <w:sz w:val="24"/>
          <w:szCs w:val="24"/>
          <w:lang w:eastAsia="pl-PL"/>
        </w:rPr>
        <w:t>Ustalenia dotyczące wykonywania zamówienia i wzajemne decyzje w tym zakresie uzgadniane będą przez Zamawiającego z ustanowionym i wskazanym w treści umowy przedstawicielem Wykonawcy.</w:t>
      </w:r>
    </w:p>
    <w:p w14:paraId="725B6BF7" w14:textId="77777777" w:rsidR="006D6D58" w:rsidRPr="006D6D58" w:rsidRDefault="006D6D58" w:rsidP="000702AE">
      <w:pPr>
        <w:autoSpaceDE w:val="0"/>
        <w:spacing w:after="0" w:line="240" w:lineRule="auto"/>
        <w:rPr>
          <w:rFonts w:ascii="Tahoma" w:eastAsia="Times New Roman" w:hAnsi="Tahoma" w:cs="Tahoma"/>
          <w:color w:val="000000"/>
          <w:sz w:val="24"/>
          <w:szCs w:val="24"/>
          <w:lang w:eastAsia="pl-PL"/>
        </w:rPr>
      </w:pPr>
    </w:p>
    <w:p w14:paraId="3849E88E" w14:textId="23ECEB47" w:rsidR="006D6D58" w:rsidRPr="0001052F" w:rsidRDefault="006D6D58" w:rsidP="000702AE">
      <w:pPr>
        <w:pStyle w:val="Akapitzlist"/>
        <w:numPr>
          <w:ilvl w:val="1"/>
          <w:numId w:val="4"/>
        </w:numPr>
        <w:autoSpaceDE w:val="0"/>
        <w:rPr>
          <w:iCs/>
          <w:sz w:val="24"/>
          <w:szCs w:val="24"/>
          <w:lang w:eastAsia="pl-PL"/>
        </w:rPr>
      </w:pPr>
      <w:r w:rsidRPr="0001052F">
        <w:rPr>
          <w:iCs/>
          <w:sz w:val="24"/>
          <w:szCs w:val="24"/>
          <w:lang w:eastAsia="pl-PL"/>
        </w:rPr>
        <w:t>Zamawiający nie ponosi odpowiedzialności za szkody wyrządzone przez Wykonawcę podczas wykonywania przedmiotu zamówienia.</w:t>
      </w:r>
    </w:p>
    <w:p w14:paraId="066B52F3" w14:textId="77777777" w:rsidR="006D6D58" w:rsidRPr="006D6D58" w:rsidRDefault="006D6D58" w:rsidP="006D6D58">
      <w:pPr>
        <w:spacing w:after="0" w:line="240" w:lineRule="auto"/>
        <w:jc w:val="both"/>
        <w:rPr>
          <w:rFonts w:ascii="Times New Roman" w:eastAsia="Times New Roman" w:hAnsi="Times New Roman"/>
          <w:sz w:val="24"/>
          <w:szCs w:val="24"/>
          <w:lang w:eastAsia="zh-CN"/>
        </w:rPr>
      </w:pPr>
    </w:p>
    <w:p w14:paraId="5E59F311" w14:textId="6A516553" w:rsidR="006D6D58" w:rsidRPr="0001052F" w:rsidRDefault="000702AE" w:rsidP="001A25E7">
      <w:pPr>
        <w:pStyle w:val="Nagwek3"/>
        <w:numPr>
          <w:ilvl w:val="0"/>
          <w:numId w:val="0"/>
        </w:numPr>
        <w:ind w:left="720"/>
        <w:jc w:val="left"/>
      </w:pPr>
      <w:r>
        <w:t xml:space="preserve">1.12. </w:t>
      </w:r>
      <w:r w:rsidR="006D6D58" w:rsidRPr="0001052F">
        <w:t>Dodatkowe warunki dotyczące przedmiotu zamówienia:</w:t>
      </w:r>
    </w:p>
    <w:p w14:paraId="3BCEB542" w14:textId="77777777" w:rsidR="006D6D58" w:rsidRPr="006D6D58" w:rsidRDefault="006D6D58" w:rsidP="001A25E7">
      <w:pPr>
        <w:spacing w:after="0" w:line="240" w:lineRule="auto"/>
        <w:rPr>
          <w:rFonts w:ascii="Times New Roman" w:eastAsia="Times New Roman" w:hAnsi="Times New Roman"/>
          <w:bCs/>
          <w:sz w:val="24"/>
          <w:szCs w:val="24"/>
          <w:lang w:eastAsia="zh-CN"/>
        </w:rPr>
      </w:pPr>
    </w:p>
    <w:p w14:paraId="040C75E7" w14:textId="3EC03A99" w:rsidR="006D6D58" w:rsidRPr="0001052F" w:rsidRDefault="006D6D58" w:rsidP="001A25E7">
      <w:pPr>
        <w:pStyle w:val="Akapitzlist"/>
        <w:numPr>
          <w:ilvl w:val="1"/>
          <w:numId w:val="3"/>
        </w:numPr>
        <w:rPr>
          <w:sz w:val="24"/>
          <w:szCs w:val="24"/>
        </w:rPr>
      </w:pPr>
      <w:r w:rsidRPr="0001052F">
        <w:rPr>
          <w:sz w:val="24"/>
          <w:szCs w:val="24"/>
        </w:rPr>
        <w:t>Zamawiający nie przewiduje wypłacania zaliczek na poczet wykonania zamówienia,</w:t>
      </w:r>
    </w:p>
    <w:p w14:paraId="2D7832FC" w14:textId="5C048634" w:rsidR="006D6D58" w:rsidRPr="0001052F" w:rsidRDefault="006D6D58" w:rsidP="001A25E7">
      <w:pPr>
        <w:pStyle w:val="Akapitzlist"/>
        <w:numPr>
          <w:ilvl w:val="1"/>
          <w:numId w:val="3"/>
        </w:numPr>
        <w:rPr>
          <w:sz w:val="24"/>
          <w:szCs w:val="24"/>
        </w:rPr>
      </w:pPr>
      <w:r w:rsidRPr="0001052F">
        <w:rPr>
          <w:sz w:val="24"/>
          <w:szCs w:val="24"/>
        </w:rPr>
        <w:t xml:space="preserve">termin płatności: do 14 dni od daty otrzymania przez Zamawiającego prawidłowo wystawionej faktury, </w:t>
      </w:r>
    </w:p>
    <w:p w14:paraId="4220928F" w14:textId="499DC4D0" w:rsidR="006D6D58" w:rsidRPr="00F7167A" w:rsidRDefault="006D6D58" w:rsidP="001A25E7">
      <w:pPr>
        <w:pStyle w:val="Akapitzlist"/>
        <w:numPr>
          <w:ilvl w:val="1"/>
          <w:numId w:val="3"/>
        </w:numPr>
        <w:rPr>
          <w:sz w:val="24"/>
          <w:szCs w:val="24"/>
        </w:rPr>
      </w:pPr>
      <w:r w:rsidRPr="00F7167A">
        <w:rPr>
          <w:sz w:val="24"/>
          <w:szCs w:val="24"/>
        </w:rPr>
        <w:t>Wykonawca udzieli</w:t>
      </w:r>
      <w:bookmarkStart w:id="2" w:name="_Hlk514324558"/>
      <w:r w:rsidRPr="00F7167A">
        <w:rPr>
          <w:sz w:val="24"/>
          <w:szCs w:val="24"/>
        </w:rPr>
        <w:t xml:space="preserve"> minimum 24 - miesięcznej gwarancji jakości na  dostarczone meble, j</w:t>
      </w:r>
      <w:r w:rsidRPr="00F7167A">
        <w:rPr>
          <w:bCs/>
          <w:sz w:val="24"/>
          <w:szCs w:val="24"/>
        </w:rPr>
        <w:t>ednakże nie krótszej niż gwarancja producenta,</w:t>
      </w:r>
      <w:r w:rsidRPr="00F7167A">
        <w:rPr>
          <w:sz w:val="24"/>
          <w:szCs w:val="24"/>
        </w:rPr>
        <w:t xml:space="preserve"> </w:t>
      </w:r>
      <w:r w:rsidRPr="00F7167A">
        <w:rPr>
          <w:bCs/>
          <w:sz w:val="24"/>
          <w:szCs w:val="24"/>
        </w:rPr>
        <w:t xml:space="preserve">liczonej od daty podpisania, bez zastrzeżeń, protokołu </w:t>
      </w:r>
      <w:r w:rsidRPr="00F7167A">
        <w:rPr>
          <w:sz w:val="24"/>
          <w:szCs w:val="24"/>
        </w:rPr>
        <w:t>odbioru należycie wykonanej dostawy mebli,</w:t>
      </w:r>
    </w:p>
    <w:bookmarkEnd w:id="2"/>
    <w:p w14:paraId="76A3486B" w14:textId="7BEB8DA9" w:rsidR="006D6D58" w:rsidRPr="0001052F" w:rsidRDefault="006D6D58" w:rsidP="001A25E7">
      <w:pPr>
        <w:pStyle w:val="Akapitzlist"/>
        <w:numPr>
          <w:ilvl w:val="1"/>
          <w:numId w:val="3"/>
        </w:numPr>
        <w:autoSpaceDE w:val="0"/>
        <w:rPr>
          <w:rFonts w:eastAsia="Verdana"/>
          <w:sz w:val="24"/>
          <w:szCs w:val="24"/>
        </w:rPr>
      </w:pPr>
      <w:r w:rsidRPr="0001052F">
        <w:rPr>
          <w:sz w:val="24"/>
          <w:szCs w:val="24"/>
          <w:lang w:eastAsia="pl-PL"/>
        </w:rPr>
        <w:t>Zamawiający zaleca – przed złożeniem oferty, przeprowadzenie wizji lokalnej pomieszczeń, do których będą dostarczane meble, po wcześniejszym uzgodnieniu z Zamawiającym, w celu zapoznania się z warunkami wykonywania dostaw wchodzących w zakres realizacji przedmiotowego zamówienia, zebrania dokładnych pomiarów mebli stanowiących doposażenie istniejących mebli, oraz doboru i dopasowania kolorystyki mebli. Uzyskane w ten sposób dodatkowe informacje będą przydatne do oceny zakresu prac, co ułatwi prawidłowe przygotowanie oferty.</w:t>
      </w:r>
      <w:r w:rsidRPr="0001052F">
        <w:rPr>
          <w:sz w:val="24"/>
          <w:szCs w:val="24"/>
        </w:rPr>
        <w:t xml:space="preserve"> W związku z powyższym wyklucza się </w:t>
      </w:r>
      <w:r w:rsidRPr="0001052F">
        <w:rPr>
          <w:rFonts w:eastAsia="Verdana"/>
          <w:sz w:val="24"/>
          <w:szCs w:val="24"/>
        </w:rPr>
        <w:t>możliwość</w:t>
      </w:r>
      <w:r w:rsidRPr="0001052F">
        <w:rPr>
          <w:sz w:val="24"/>
          <w:szCs w:val="24"/>
        </w:rPr>
        <w:t xml:space="preserve"> roszczeń Wykonawcy z tytułu błędnego skalkulowania ceny lub pominięcia </w:t>
      </w:r>
      <w:r w:rsidRPr="0001052F">
        <w:rPr>
          <w:rFonts w:eastAsia="Verdana"/>
          <w:sz w:val="24"/>
          <w:szCs w:val="24"/>
        </w:rPr>
        <w:t>elementów</w:t>
      </w:r>
      <w:r w:rsidRPr="0001052F">
        <w:rPr>
          <w:sz w:val="24"/>
          <w:szCs w:val="24"/>
        </w:rPr>
        <w:t xml:space="preserve"> niezbędnych do wykonania zamówienia. Koszt wizji lokalnej ponosi </w:t>
      </w:r>
      <w:r w:rsidRPr="0001052F">
        <w:rPr>
          <w:rFonts w:eastAsia="Verdana"/>
          <w:sz w:val="24"/>
          <w:szCs w:val="24"/>
        </w:rPr>
        <w:t>Wykonawca,</w:t>
      </w:r>
    </w:p>
    <w:p w14:paraId="2EC63238" w14:textId="645DA366" w:rsidR="006D6D58" w:rsidRPr="0001052F" w:rsidRDefault="006D6D58" w:rsidP="001A25E7">
      <w:pPr>
        <w:pStyle w:val="Akapitzlist"/>
        <w:numPr>
          <w:ilvl w:val="1"/>
          <w:numId w:val="3"/>
        </w:numPr>
        <w:rPr>
          <w:sz w:val="24"/>
          <w:szCs w:val="24"/>
        </w:rPr>
      </w:pPr>
      <w:r w:rsidRPr="0001052F">
        <w:rPr>
          <w:sz w:val="24"/>
          <w:szCs w:val="24"/>
        </w:rPr>
        <w:t>Wykonawca może powierzyć wykonanie części zamówienia podwykonawcy. W przypadku powierzenia wykonania części zamówienia Podwykonawcom, Zamawiający żąda wskazania przez Wykonawcę w Formularzu oferty części zamówienia, której wykonanie zamierza powierzyć Podwykonawcom.</w:t>
      </w:r>
    </w:p>
    <w:p w14:paraId="04815B26" w14:textId="77777777" w:rsidR="006D6D58" w:rsidRPr="006D6D58" w:rsidRDefault="006D6D58" w:rsidP="001A25E7">
      <w:pPr>
        <w:suppressAutoHyphens/>
        <w:spacing w:after="0" w:line="240" w:lineRule="auto"/>
        <w:rPr>
          <w:rFonts w:ascii="Times New Roman" w:eastAsia="Times New Roman" w:hAnsi="Times New Roman"/>
          <w:color w:val="000000"/>
          <w:lang w:eastAsia="zh-CN"/>
        </w:rPr>
      </w:pPr>
    </w:p>
    <w:p w14:paraId="71927B3F" w14:textId="26506F06" w:rsidR="006D6D58" w:rsidRPr="00F7167A" w:rsidRDefault="000702AE" w:rsidP="001A25E7">
      <w:pPr>
        <w:pStyle w:val="Nagwek3"/>
        <w:numPr>
          <w:ilvl w:val="0"/>
          <w:numId w:val="0"/>
        </w:numPr>
        <w:ind w:left="720"/>
        <w:jc w:val="left"/>
      </w:pPr>
      <w:r>
        <w:t xml:space="preserve">1.13. </w:t>
      </w:r>
      <w:r w:rsidR="006D6D58" w:rsidRPr="00F7167A">
        <w:t>Nazwy i kody CPV dotyczące przedmiotu zamówienia określone we Wspólnym Słowniku Zamówień:</w:t>
      </w:r>
    </w:p>
    <w:p w14:paraId="39FDF885" w14:textId="77777777" w:rsidR="000702AE" w:rsidRDefault="000702AE" w:rsidP="001A25E7">
      <w:pPr>
        <w:suppressAutoHyphens/>
        <w:spacing w:after="0" w:line="240" w:lineRule="auto"/>
        <w:rPr>
          <w:rFonts w:ascii="Times New Roman" w:eastAsia="Times New Roman" w:hAnsi="Times New Roman"/>
          <w:color w:val="000000"/>
          <w:sz w:val="24"/>
          <w:szCs w:val="24"/>
          <w:lang w:eastAsia="zh-CN"/>
        </w:rPr>
      </w:pPr>
    </w:p>
    <w:p w14:paraId="1B8F13CE" w14:textId="426B507F" w:rsidR="006D6D58" w:rsidRPr="006D6D58" w:rsidRDefault="000702AE" w:rsidP="001A25E7">
      <w:pPr>
        <w:suppressAutoHyphens/>
        <w:spacing w:after="0" w:line="240" w:lineRule="auto"/>
        <w:rPr>
          <w:rFonts w:ascii="Times New Roman" w:eastAsia="Times New Roman" w:hAnsi="Times New Roman"/>
          <w:iCs/>
          <w:color w:val="000000"/>
          <w:sz w:val="24"/>
          <w:szCs w:val="24"/>
          <w:lang w:eastAsia="zh-CN"/>
        </w:rPr>
      </w:pPr>
      <w:r>
        <w:rPr>
          <w:rStyle w:val="Nagwek3Znak"/>
          <w:rFonts w:ascii="Times New Roman" w:hAnsi="Times New Roman"/>
        </w:rPr>
        <w:t xml:space="preserve">             </w:t>
      </w:r>
      <w:r w:rsidR="006D6D58" w:rsidRPr="000702AE">
        <w:rPr>
          <w:rStyle w:val="Nagwek3Znak"/>
          <w:rFonts w:ascii="Times New Roman" w:hAnsi="Times New Roman"/>
        </w:rPr>
        <w:t xml:space="preserve">Kody CPV: </w:t>
      </w:r>
      <w:r w:rsidR="006D6D58" w:rsidRPr="006D6D58">
        <w:rPr>
          <w:rFonts w:ascii="Times New Roman" w:eastAsia="Times New Roman" w:hAnsi="Times New Roman"/>
          <w:iCs/>
          <w:color w:val="000000"/>
          <w:sz w:val="24"/>
          <w:szCs w:val="24"/>
          <w:lang w:eastAsia="zh-CN"/>
        </w:rPr>
        <w:t>39100000-3 – meble,</w:t>
      </w:r>
    </w:p>
    <w:p w14:paraId="5AF7794F" w14:textId="77777777" w:rsidR="006D6D58" w:rsidRPr="006D6D58" w:rsidRDefault="006D6D58" w:rsidP="001A25E7">
      <w:pPr>
        <w:suppressAutoHyphens/>
        <w:spacing w:after="0" w:line="240" w:lineRule="auto"/>
        <w:rPr>
          <w:rFonts w:ascii="Times New Roman" w:eastAsia="Times New Roman" w:hAnsi="Times New Roman"/>
          <w:iCs/>
          <w:color w:val="000000"/>
          <w:sz w:val="24"/>
          <w:szCs w:val="24"/>
          <w:lang w:eastAsia="zh-CN"/>
        </w:rPr>
      </w:pPr>
      <w:bookmarkStart w:id="3" w:name="_Hlk52866855"/>
      <w:r w:rsidRPr="006D6D58">
        <w:rPr>
          <w:rFonts w:ascii="Times New Roman" w:eastAsia="Times New Roman" w:hAnsi="Times New Roman"/>
          <w:iCs/>
          <w:color w:val="000000"/>
          <w:sz w:val="24"/>
          <w:szCs w:val="24"/>
          <w:lang w:eastAsia="zh-CN"/>
        </w:rPr>
        <w:t xml:space="preserve">                    39130000-2 – meble biurowe.</w:t>
      </w:r>
    </w:p>
    <w:bookmarkEnd w:id="3"/>
    <w:p w14:paraId="62F5C3BC" w14:textId="7BABF0BB" w:rsidR="006D6D58" w:rsidRPr="000702AE" w:rsidRDefault="006D6D58" w:rsidP="001A25E7">
      <w:pPr>
        <w:pStyle w:val="Nagwek2"/>
        <w:rPr>
          <w:rFonts w:ascii="Times New Roman" w:hAnsi="Times New Roman" w:cs="Times New Roman"/>
          <w:sz w:val="24"/>
          <w:szCs w:val="24"/>
        </w:rPr>
      </w:pPr>
      <w:r w:rsidRPr="000702AE">
        <w:rPr>
          <w:rFonts w:ascii="Times New Roman" w:hAnsi="Times New Roman" w:cs="Times New Roman"/>
          <w:sz w:val="24"/>
          <w:szCs w:val="24"/>
        </w:rPr>
        <w:t>Opis wymagań:</w:t>
      </w:r>
    </w:p>
    <w:p w14:paraId="0962DCB1" w14:textId="3979A6FC" w:rsidR="006D6D58" w:rsidRPr="000702AE" w:rsidRDefault="00F7167A" w:rsidP="000702AE">
      <w:pPr>
        <w:spacing w:after="120"/>
        <w:rPr>
          <w:rFonts w:ascii="Times New Roman" w:hAnsi="Times New Roman"/>
          <w:sz w:val="24"/>
          <w:szCs w:val="24"/>
        </w:rPr>
      </w:pPr>
      <w:r w:rsidRPr="000702AE">
        <w:rPr>
          <w:rFonts w:ascii="Times New Roman" w:hAnsi="Times New Roman"/>
          <w:sz w:val="24"/>
          <w:szCs w:val="24"/>
        </w:rPr>
        <w:t xml:space="preserve">2.1. </w:t>
      </w:r>
      <w:r w:rsidR="006D6D58" w:rsidRPr="000702AE">
        <w:rPr>
          <w:rFonts w:ascii="Times New Roman" w:hAnsi="Times New Roman"/>
          <w:sz w:val="24"/>
          <w:szCs w:val="24"/>
        </w:rPr>
        <w:t>Wykonawca ubiegający się o udzielenie zamówienia powinien posiadać zdolność techniczną i zawodową niezbędną do wykonania zamówienia, oraz powinien znajdować się w sytuacji ekonomicznej i finansowej zapewniającej wykonanie zamówienia.</w:t>
      </w:r>
    </w:p>
    <w:p w14:paraId="30B91A2A" w14:textId="42B4972F" w:rsidR="006D6D58" w:rsidRPr="000702AE" w:rsidRDefault="00F7167A" w:rsidP="000702AE">
      <w:pPr>
        <w:pStyle w:val="Nagwek3"/>
        <w:numPr>
          <w:ilvl w:val="0"/>
          <w:numId w:val="0"/>
        </w:numPr>
        <w:ind w:left="720" w:hanging="720"/>
        <w:rPr>
          <w:rFonts w:eastAsia="Tahoma"/>
        </w:rPr>
      </w:pPr>
      <w:r w:rsidRPr="000702AE">
        <w:rPr>
          <w:rFonts w:eastAsia="Tahoma"/>
        </w:rPr>
        <w:t xml:space="preserve">2.2. </w:t>
      </w:r>
      <w:r w:rsidR="006D6D58" w:rsidRPr="000702AE">
        <w:rPr>
          <w:rFonts w:eastAsia="Tahoma"/>
        </w:rPr>
        <w:t>W ramach realizacji przedmiotu zamówienia Wykonawca:</w:t>
      </w:r>
    </w:p>
    <w:p w14:paraId="482D8903" w14:textId="20454D00" w:rsidR="006D6D58" w:rsidRPr="00F7167A" w:rsidRDefault="006D6D58" w:rsidP="00E520D9">
      <w:pPr>
        <w:pStyle w:val="Akapitzlist"/>
        <w:numPr>
          <w:ilvl w:val="1"/>
          <w:numId w:val="8"/>
        </w:numPr>
        <w:rPr>
          <w:sz w:val="24"/>
          <w:szCs w:val="24"/>
        </w:rPr>
      </w:pPr>
      <w:r w:rsidRPr="00F7167A">
        <w:rPr>
          <w:sz w:val="24"/>
          <w:szCs w:val="24"/>
        </w:rPr>
        <w:t xml:space="preserve">odpowiedzialny będzie za całokształt, w tym za przebieg oraz terminowe wykonanie zamówienia w okresie realizacji umowy, </w:t>
      </w:r>
    </w:p>
    <w:p w14:paraId="15EE0412" w14:textId="0D0A22A6" w:rsidR="006D6D58" w:rsidRPr="00F7167A" w:rsidRDefault="006D6D58" w:rsidP="00E520D9">
      <w:pPr>
        <w:pStyle w:val="Akapitzlist"/>
        <w:numPr>
          <w:ilvl w:val="1"/>
          <w:numId w:val="8"/>
        </w:numPr>
        <w:rPr>
          <w:sz w:val="24"/>
          <w:szCs w:val="24"/>
        </w:rPr>
      </w:pPr>
      <w:r w:rsidRPr="00F7167A">
        <w:rPr>
          <w:sz w:val="24"/>
          <w:szCs w:val="24"/>
        </w:rPr>
        <w:lastRenderedPageBreak/>
        <w:t>odpowiedzialny będzie za jakość przedmiotu zamówienia do czasu wygaśnięcia zobowiązań Wykonawcy wobec Zamawiającego,</w:t>
      </w:r>
    </w:p>
    <w:p w14:paraId="671EE10E" w14:textId="1547834B" w:rsidR="006D6D58" w:rsidRPr="00F7167A" w:rsidRDefault="006D6D58" w:rsidP="001A25E7">
      <w:pPr>
        <w:pStyle w:val="Akapitzlist"/>
        <w:numPr>
          <w:ilvl w:val="1"/>
          <w:numId w:val="8"/>
        </w:numPr>
        <w:rPr>
          <w:sz w:val="24"/>
          <w:szCs w:val="24"/>
        </w:rPr>
      </w:pPr>
      <w:r w:rsidRPr="00F7167A">
        <w:rPr>
          <w:sz w:val="24"/>
          <w:szCs w:val="24"/>
        </w:rPr>
        <w:t>zobowiązany będzie do wykonania zamówienia z należytą starannością, a także do ścisłej i stałej współpracy z Zamawiającym w zakresie realizacji przedmiotu zamówienia.</w:t>
      </w:r>
    </w:p>
    <w:p w14:paraId="26ACD0F8" w14:textId="77777777" w:rsidR="006D6D58" w:rsidRPr="006D6D58" w:rsidRDefault="006D6D58" w:rsidP="001A25E7">
      <w:pPr>
        <w:suppressAutoHyphens/>
        <w:spacing w:after="0" w:line="240" w:lineRule="auto"/>
        <w:ind w:left="993"/>
        <w:rPr>
          <w:rFonts w:ascii="Times New Roman" w:eastAsia="Times New Roman" w:hAnsi="Times New Roman"/>
          <w:color w:val="000000"/>
          <w:sz w:val="24"/>
          <w:szCs w:val="24"/>
          <w:lang w:eastAsia="zh-CN"/>
        </w:rPr>
      </w:pPr>
    </w:p>
    <w:p w14:paraId="4ED98FBC" w14:textId="77777777" w:rsidR="006D6D58" w:rsidRPr="00904731" w:rsidRDefault="006D6D58" w:rsidP="001A25E7">
      <w:pPr>
        <w:pStyle w:val="Nagwek2"/>
        <w:numPr>
          <w:ilvl w:val="0"/>
          <w:numId w:val="0"/>
        </w:numPr>
        <w:ind w:left="576" w:hanging="576"/>
        <w:rPr>
          <w:rFonts w:ascii="Times New Roman" w:eastAsia="Times New Roman" w:hAnsi="Times New Roman" w:cs="Times New Roman"/>
          <w:b/>
          <w:sz w:val="24"/>
          <w:szCs w:val="24"/>
          <w:lang w:eastAsia="zh-CN"/>
        </w:rPr>
      </w:pPr>
      <w:r w:rsidRPr="00904731">
        <w:rPr>
          <w:rFonts w:ascii="Times New Roman" w:eastAsia="Times New Roman" w:hAnsi="Times New Roman" w:cs="Times New Roman"/>
          <w:sz w:val="24"/>
          <w:szCs w:val="24"/>
          <w:lang w:eastAsia="zh-CN"/>
        </w:rPr>
        <w:t>3.</w:t>
      </w:r>
      <w:r w:rsidRPr="00904731">
        <w:rPr>
          <w:rFonts w:ascii="Times New Roman" w:eastAsia="Tahoma" w:hAnsi="Times New Roman" w:cs="Times New Roman"/>
          <w:sz w:val="24"/>
          <w:szCs w:val="24"/>
          <w:lang w:eastAsia="zh-CN"/>
        </w:rPr>
        <w:t xml:space="preserve"> </w:t>
      </w:r>
      <w:r w:rsidRPr="00904731">
        <w:rPr>
          <w:rFonts w:ascii="Times New Roman" w:eastAsia="Times New Roman" w:hAnsi="Times New Roman" w:cs="Times New Roman"/>
          <w:sz w:val="24"/>
          <w:szCs w:val="24"/>
          <w:lang w:eastAsia="zh-CN"/>
        </w:rPr>
        <w:t>Termin</w:t>
      </w:r>
      <w:r w:rsidRPr="00904731">
        <w:rPr>
          <w:rFonts w:ascii="Times New Roman" w:eastAsia="Tahoma" w:hAnsi="Times New Roman" w:cs="Times New Roman"/>
          <w:sz w:val="24"/>
          <w:szCs w:val="24"/>
          <w:lang w:eastAsia="zh-CN"/>
        </w:rPr>
        <w:t xml:space="preserve"> </w:t>
      </w:r>
      <w:r w:rsidRPr="00904731">
        <w:rPr>
          <w:rFonts w:ascii="Times New Roman" w:eastAsia="Times New Roman" w:hAnsi="Times New Roman" w:cs="Times New Roman"/>
          <w:sz w:val="24"/>
          <w:szCs w:val="24"/>
          <w:lang w:eastAsia="zh-CN"/>
        </w:rPr>
        <w:t>realizacji</w:t>
      </w:r>
      <w:r w:rsidRPr="00904731">
        <w:rPr>
          <w:rFonts w:ascii="Times New Roman" w:eastAsia="Tahoma" w:hAnsi="Times New Roman" w:cs="Times New Roman"/>
          <w:sz w:val="24"/>
          <w:szCs w:val="24"/>
          <w:lang w:eastAsia="zh-CN"/>
        </w:rPr>
        <w:t xml:space="preserve"> </w:t>
      </w:r>
      <w:r w:rsidRPr="00904731">
        <w:rPr>
          <w:rFonts w:ascii="Times New Roman" w:eastAsia="Times New Roman" w:hAnsi="Times New Roman" w:cs="Times New Roman"/>
          <w:sz w:val="24"/>
          <w:szCs w:val="24"/>
          <w:lang w:eastAsia="zh-CN"/>
        </w:rPr>
        <w:t>zamówienia:</w:t>
      </w:r>
      <w:r w:rsidRPr="00904731">
        <w:rPr>
          <w:rFonts w:ascii="Times New Roman" w:eastAsia="Tahoma" w:hAnsi="Times New Roman" w:cs="Times New Roman"/>
          <w:sz w:val="24"/>
          <w:szCs w:val="24"/>
          <w:lang w:eastAsia="zh-CN"/>
        </w:rPr>
        <w:t xml:space="preserve"> </w:t>
      </w:r>
      <w:r w:rsidRPr="00904731">
        <w:rPr>
          <w:rFonts w:ascii="Times New Roman" w:eastAsia="Times New Roman" w:hAnsi="Times New Roman" w:cs="Times New Roman"/>
          <w:sz w:val="24"/>
          <w:szCs w:val="24"/>
          <w:lang w:eastAsia="zh-CN"/>
        </w:rPr>
        <w:t>Zamawiający wymaga, aby dostawa była zrealizowana w terminie   do dnia 7 grudnia 2020 roku</w:t>
      </w:r>
      <w:r w:rsidRPr="00904731">
        <w:rPr>
          <w:rFonts w:ascii="Times New Roman" w:eastAsia="Times New Roman" w:hAnsi="Times New Roman" w:cs="Times New Roman"/>
          <w:b/>
          <w:sz w:val="24"/>
          <w:szCs w:val="24"/>
          <w:lang w:eastAsia="zh-CN"/>
        </w:rPr>
        <w:t xml:space="preserve">.  </w:t>
      </w:r>
    </w:p>
    <w:p w14:paraId="0B6C10BE" w14:textId="77777777" w:rsidR="006D6D58" w:rsidRPr="006D6D58" w:rsidRDefault="006D6D58" w:rsidP="001A25E7">
      <w:pPr>
        <w:suppressAutoHyphens/>
        <w:spacing w:after="0" w:line="240" w:lineRule="auto"/>
        <w:rPr>
          <w:rFonts w:ascii="Times New Roman" w:eastAsia="Tahoma" w:hAnsi="Times New Roman"/>
          <w:color w:val="000000"/>
          <w:lang w:eastAsia="zh-CN"/>
        </w:rPr>
      </w:pPr>
    </w:p>
    <w:p w14:paraId="4BCAFCA6" w14:textId="5DAC0F60" w:rsidR="006D6D58" w:rsidRPr="001A25E7" w:rsidRDefault="00904731" w:rsidP="001A25E7">
      <w:pPr>
        <w:rPr>
          <w:rStyle w:val="Nagwek3Znak"/>
          <w:rFonts w:ascii="Times New Roman" w:hAnsi="Times New Roman"/>
        </w:rPr>
      </w:pPr>
      <w:r w:rsidRPr="001A25E7">
        <w:rPr>
          <w:rStyle w:val="Nagwek3Znak"/>
          <w:rFonts w:ascii="Times New Roman" w:hAnsi="Times New Roman"/>
        </w:rPr>
        <w:t xml:space="preserve">4. </w:t>
      </w:r>
      <w:r w:rsidR="006D6D58" w:rsidRPr="001A25E7">
        <w:rPr>
          <w:rStyle w:val="Nagwek3Znak"/>
          <w:rFonts w:ascii="Times New Roman" w:hAnsi="Times New Roman"/>
        </w:rPr>
        <w:t>Kryteria</w:t>
      </w:r>
      <w:r w:rsidR="006D6D58" w:rsidRPr="001A25E7">
        <w:rPr>
          <w:rStyle w:val="Nagwek3Znak"/>
          <w:rFonts w:ascii="Times New Roman" w:eastAsia="Tahoma" w:hAnsi="Times New Roman"/>
        </w:rPr>
        <w:t xml:space="preserve"> </w:t>
      </w:r>
      <w:r w:rsidR="006D6D58" w:rsidRPr="001A25E7">
        <w:rPr>
          <w:rStyle w:val="Nagwek3Znak"/>
          <w:rFonts w:ascii="Times New Roman" w:hAnsi="Times New Roman"/>
        </w:rPr>
        <w:t>oceny</w:t>
      </w:r>
      <w:r w:rsidR="006D6D58" w:rsidRPr="001A25E7">
        <w:rPr>
          <w:rStyle w:val="Nagwek3Znak"/>
          <w:rFonts w:ascii="Times New Roman" w:eastAsia="Tahoma" w:hAnsi="Times New Roman"/>
        </w:rPr>
        <w:t xml:space="preserve"> ofert: </w:t>
      </w:r>
    </w:p>
    <w:p w14:paraId="74AC2127" w14:textId="77777777" w:rsidR="006D6D58" w:rsidRPr="006D6D58" w:rsidRDefault="006D6D58" w:rsidP="001A25E7">
      <w:pPr>
        <w:suppressAutoHyphens/>
        <w:spacing w:after="0" w:line="240" w:lineRule="auto"/>
        <w:rPr>
          <w:rFonts w:ascii="Times New Roman" w:eastAsia="Times New Roman" w:hAnsi="Times New Roman"/>
          <w:lang w:eastAsia="zh-CN"/>
        </w:rPr>
      </w:pPr>
      <w:r w:rsidRPr="006D6D58">
        <w:rPr>
          <w:rFonts w:ascii="Times New Roman" w:eastAsia="Times New Roman" w:hAnsi="Times New Roman"/>
          <w:lang w:eastAsia="zh-CN"/>
        </w:rPr>
        <w:t>4.1. Przy wyborze oferty Zamawiający będzie się kierował następującymi kryteriami i ich znaczeniem:</w:t>
      </w:r>
    </w:p>
    <w:p w14:paraId="0A80CA82" w14:textId="77777777" w:rsidR="006D6D58" w:rsidRPr="006D6D58" w:rsidRDefault="006D6D58" w:rsidP="001A25E7">
      <w:pPr>
        <w:suppressAutoHyphens/>
        <w:spacing w:after="0" w:line="240" w:lineRule="auto"/>
        <w:rPr>
          <w:rFonts w:ascii="Times New Roman" w:eastAsia="Times New Roman" w:hAnsi="Times New Roman"/>
          <w:lang w:eastAsia="zh-CN"/>
        </w:rPr>
      </w:pPr>
      <w:r w:rsidRPr="006D6D58">
        <w:rPr>
          <w:rFonts w:ascii="Times New Roman" w:eastAsia="Times New Roman" w:hAnsi="Times New Roman"/>
          <w:lang w:eastAsia="zh-CN"/>
        </w:rPr>
        <w:t xml:space="preserve">  kryterium: cena brutto oferty (C)  – 100 % ,</w:t>
      </w:r>
    </w:p>
    <w:p w14:paraId="09E5A217" w14:textId="77777777" w:rsidR="006D6D58" w:rsidRPr="006D6D58" w:rsidRDefault="006D6D58" w:rsidP="001A25E7">
      <w:pPr>
        <w:suppressAutoHyphens/>
        <w:spacing w:after="0" w:line="240" w:lineRule="auto"/>
        <w:rPr>
          <w:rFonts w:ascii="Times New Roman" w:eastAsia="Times New Roman" w:hAnsi="Times New Roman"/>
          <w:lang w:eastAsia="zh-CN"/>
        </w:rPr>
      </w:pPr>
      <w:r w:rsidRPr="006D6D58">
        <w:rPr>
          <w:rFonts w:ascii="Times New Roman" w:eastAsia="Times New Roman" w:hAnsi="Times New Roman"/>
          <w:lang w:eastAsia="zh-CN"/>
        </w:rPr>
        <w:t xml:space="preserve"> </w:t>
      </w:r>
    </w:p>
    <w:p w14:paraId="4987FD0F" w14:textId="77777777" w:rsidR="006D6D58" w:rsidRPr="001A25E7" w:rsidRDefault="006D6D58" w:rsidP="001A25E7">
      <w:pPr>
        <w:rPr>
          <w:rFonts w:ascii="Times New Roman" w:hAnsi="Times New Roman"/>
          <w:sz w:val="24"/>
          <w:szCs w:val="24"/>
        </w:rPr>
      </w:pPr>
      <w:r w:rsidRPr="001A25E7">
        <w:rPr>
          <w:rFonts w:ascii="Times New Roman" w:hAnsi="Times New Roman"/>
          <w:sz w:val="24"/>
          <w:szCs w:val="24"/>
        </w:rPr>
        <w:t>4.2. Sposób oceny ofert według ustalonych kryteriów:</w:t>
      </w:r>
    </w:p>
    <w:p w14:paraId="123A5E29" w14:textId="77777777" w:rsidR="006D6D58" w:rsidRPr="006D6D58" w:rsidRDefault="006D6D58" w:rsidP="001A25E7">
      <w:pPr>
        <w:suppressAutoHyphens/>
        <w:spacing w:after="0" w:line="240" w:lineRule="auto"/>
        <w:rPr>
          <w:rFonts w:ascii="Times New Roman" w:eastAsia="Times New Roman" w:hAnsi="Times New Roman"/>
          <w:lang w:eastAsia="zh-CN"/>
        </w:rPr>
      </w:pPr>
      <w:r w:rsidRPr="006D6D58">
        <w:rPr>
          <w:rFonts w:ascii="Times New Roman" w:eastAsia="Times New Roman" w:hAnsi="Times New Roman"/>
          <w:lang w:eastAsia="zh-CN"/>
        </w:rPr>
        <w:t>1) W ramach kryterium „Cena (C) ” ocena ofert zostanie dokonana przy zastosowaniu wzoru:</w:t>
      </w:r>
    </w:p>
    <w:p w14:paraId="643B0B42" w14:textId="77777777" w:rsidR="006D6D58" w:rsidRPr="006D6D58" w:rsidRDefault="006D6D58" w:rsidP="001A25E7">
      <w:pPr>
        <w:suppressAutoHyphens/>
        <w:spacing w:after="0" w:line="240" w:lineRule="auto"/>
        <w:rPr>
          <w:rFonts w:ascii="Times New Roman" w:eastAsia="Times New Roman" w:hAnsi="Times New Roman"/>
          <w:lang w:eastAsia="zh-CN"/>
        </w:rPr>
      </w:pPr>
    </w:p>
    <w:p w14:paraId="482BC971" w14:textId="77777777" w:rsidR="006D6D58" w:rsidRPr="006D6D58" w:rsidRDefault="006D6D58" w:rsidP="001A25E7">
      <w:pPr>
        <w:suppressAutoHyphens/>
        <w:spacing w:after="0" w:line="240" w:lineRule="auto"/>
        <w:rPr>
          <w:rFonts w:ascii="Times New Roman" w:eastAsia="Times New Roman" w:hAnsi="Times New Roman"/>
          <w:color w:val="000000"/>
          <w:sz w:val="20"/>
          <w:szCs w:val="20"/>
          <w:lang w:eastAsia="zh-CN"/>
        </w:rPr>
      </w:pPr>
      <w:r w:rsidRPr="006D6D58">
        <w:rPr>
          <w:rFonts w:ascii="Times New Roman" w:eastAsia="Times New Roman" w:hAnsi="Times New Roman"/>
          <w:color w:val="000000"/>
          <w:sz w:val="20"/>
          <w:szCs w:val="20"/>
          <w:lang w:eastAsia="zh-CN"/>
        </w:rPr>
        <w:t xml:space="preserve">                  najniższa cena spośród ofert ocenianych</w:t>
      </w:r>
    </w:p>
    <w:p w14:paraId="52DBC9C5" w14:textId="77777777" w:rsidR="006D6D58" w:rsidRPr="006D6D58" w:rsidRDefault="006D6D58" w:rsidP="001A25E7">
      <w:pPr>
        <w:suppressAutoHyphens/>
        <w:spacing w:after="0" w:line="240" w:lineRule="auto"/>
        <w:rPr>
          <w:rFonts w:ascii="Times New Roman" w:eastAsia="Times New Roman" w:hAnsi="Times New Roman"/>
          <w:color w:val="000000"/>
          <w:sz w:val="20"/>
          <w:szCs w:val="20"/>
          <w:lang w:eastAsia="zh-CN"/>
        </w:rPr>
      </w:pPr>
      <w:r w:rsidRPr="006D6D58">
        <w:rPr>
          <w:rFonts w:ascii="Times New Roman" w:eastAsia="Times New Roman" w:hAnsi="Times New Roman"/>
          <w:color w:val="000000"/>
          <w:sz w:val="20"/>
          <w:szCs w:val="20"/>
          <w:lang w:eastAsia="zh-CN"/>
        </w:rPr>
        <w:t xml:space="preserve">  C =        -------------------------- -----------------------    x 100 pkt x 100%  </w:t>
      </w:r>
    </w:p>
    <w:p w14:paraId="54D85C9D" w14:textId="77777777" w:rsidR="006D6D58" w:rsidRPr="006D6D58" w:rsidRDefault="006D6D58" w:rsidP="001A25E7">
      <w:pPr>
        <w:suppressAutoHyphens/>
        <w:spacing w:after="0" w:line="240" w:lineRule="auto"/>
        <w:rPr>
          <w:rFonts w:ascii="Times New Roman" w:eastAsia="Times New Roman" w:hAnsi="Times New Roman"/>
          <w:color w:val="000000"/>
          <w:sz w:val="20"/>
          <w:szCs w:val="20"/>
          <w:lang w:eastAsia="zh-CN"/>
        </w:rPr>
      </w:pPr>
      <w:r w:rsidRPr="006D6D58">
        <w:rPr>
          <w:rFonts w:ascii="Times New Roman" w:eastAsia="Times New Roman" w:hAnsi="Times New Roman"/>
          <w:color w:val="000000"/>
          <w:sz w:val="20"/>
          <w:szCs w:val="20"/>
          <w:lang w:eastAsia="zh-CN"/>
        </w:rPr>
        <w:t xml:space="preserve">                                    cena oferty ocenianej </w:t>
      </w:r>
    </w:p>
    <w:p w14:paraId="0B65C8E8" w14:textId="77777777" w:rsidR="006D6D58" w:rsidRPr="006D6D58" w:rsidRDefault="006D6D58" w:rsidP="001A25E7">
      <w:pPr>
        <w:suppressAutoHyphens/>
        <w:spacing w:after="0" w:line="240" w:lineRule="auto"/>
        <w:rPr>
          <w:rFonts w:ascii="Times New Roman" w:eastAsia="Times New Roman" w:hAnsi="Times New Roman"/>
          <w:color w:val="000000"/>
          <w:sz w:val="20"/>
          <w:szCs w:val="20"/>
          <w:lang w:eastAsia="zh-CN"/>
        </w:rPr>
      </w:pPr>
    </w:p>
    <w:p w14:paraId="5AD925E6" w14:textId="77777777" w:rsidR="006D6D58" w:rsidRPr="006D6D58" w:rsidRDefault="006D6D58" w:rsidP="001A25E7">
      <w:pPr>
        <w:suppressAutoHyphens/>
        <w:spacing w:after="0" w:line="240" w:lineRule="auto"/>
        <w:rPr>
          <w:rFonts w:ascii="Times New Roman" w:eastAsia="Times New Roman" w:hAnsi="Times New Roman"/>
          <w:color w:val="000000"/>
          <w:lang w:eastAsia="zh-CN"/>
        </w:rPr>
      </w:pPr>
      <w:r w:rsidRPr="006D6D58">
        <w:rPr>
          <w:rFonts w:ascii="Times New Roman" w:eastAsia="Times New Roman" w:hAnsi="Times New Roman"/>
          <w:color w:val="000000"/>
          <w:lang w:eastAsia="zh-CN"/>
        </w:rPr>
        <w:t>Ocenie w ramach kryterium „Cena” podlegać będzie cena łączna brutto za wykonanie całego przedmiotu zamówienia, podana w Formularzu oferty.</w:t>
      </w:r>
    </w:p>
    <w:p w14:paraId="578FDC8B" w14:textId="77777777" w:rsidR="006D6D58" w:rsidRPr="006D6D58" w:rsidRDefault="006D6D58" w:rsidP="001A25E7">
      <w:pPr>
        <w:suppressAutoHyphens/>
        <w:spacing w:after="0" w:line="240" w:lineRule="auto"/>
        <w:rPr>
          <w:rFonts w:ascii="Times New Roman" w:eastAsia="Times New Roman" w:hAnsi="Times New Roman"/>
          <w:color w:val="000000"/>
          <w:lang w:eastAsia="zh-CN"/>
        </w:rPr>
      </w:pPr>
    </w:p>
    <w:p w14:paraId="450CA13B" w14:textId="77777777" w:rsidR="006D6D58" w:rsidRPr="006D6D58" w:rsidRDefault="006D6D58" w:rsidP="001A25E7">
      <w:pPr>
        <w:suppressAutoHyphens/>
        <w:spacing w:after="0" w:line="240" w:lineRule="auto"/>
        <w:rPr>
          <w:rFonts w:ascii="Times New Roman" w:eastAsia="Times New Roman" w:hAnsi="Times New Roman"/>
          <w:color w:val="000000"/>
          <w:lang w:eastAsia="zh-CN"/>
        </w:rPr>
      </w:pPr>
      <w:r w:rsidRPr="006D6D58">
        <w:rPr>
          <w:rFonts w:ascii="Times New Roman" w:eastAsia="Times New Roman" w:hAnsi="Times New Roman"/>
          <w:color w:val="000000"/>
          <w:lang w:eastAsia="zh-CN"/>
        </w:rPr>
        <w:t>W tym kryterium Wykonawca może uzyskać maksymalnie 100 punktów.</w:t>
      </w:r>
    </w:p>
    <w:p w14:paraId="10921B05" w14:textId="77777777" w:rsidR="006D6D58" w:rsidRPr="006D6D58" w:rsidRDefault="006D6D58" w:rsidP="001A25E7">
      <w:pPr>
        <w:suppressAutoHyphens/>
        <w:spacing w:after="0" w:line="240" w:lineRule="auto"/>
        <w:rPr>
          <w:rFonts w:ascii="Times New Roman" w:eastAsia="Times New Roman" w:hAnsi="Times New Roman"/>
          <w:lang w:eastAsia="zh-CN"/>
        </w:rPr>
      </w:pPr>
    </w:p>
    <w:p w14:paraId="50234656" w14:textId="6B6700EE" w:rsidR="006D6D58" w:rsidRPr="001A25E7" w:rsidRDefault="006D6D58" w:rsidP="001A25E7">
      <w:pPr>
        <w:pStyle w:val="Akapitzlist"/>
        <w:numPr>
          <w:ilvl w:val="0"/>
          <w:numId w:val="23"/>
        </w:numPr>
        <w:rPr>
          <w:sz w:val="24"/>
          <w:szCs w:val="24"/>
        </w:rPr>
      </w:pPr>
      <w:r w:rsidRPr="001A25E7">
        <w:rPr>
          <w:sz w:val="24"/>
          <w:szCs w:val="24"/>
        </w:rPr>
        <w:t xml:space="preserve">Wykonawca uwzględniając wszystkie wymogi, o których mowa w niniejszym ogłoszeniu o zamówieniu, powinien w cenie brutto ująć wszystkie koszty niezbędne dla prawidłowego i pełnego wykonania przedmiotu zamówienia, uwzględnić inne opłaty i podatki, ewentualne upusty i rabaty zastosowane przez Wykonawcę oraz ewentualne ryzyko wynikające z okoliczności, które można było przewidzieć w terminie opracowywania oferty do czasu jej złożenia. </w:t>
      </w:r>
    </w:p>
    <w:p w14:paraId="79444EDA" w14:textId="25CB24CF" w:rsidR="006D6D58" w:rsidRPr="001A25E7" w:rsidRDefault="006D6D58" w:rsidP="001A25E7">
      <w:pPr>
        <w:pStyle w:val="Akapitzlist"/>
        <w:numPr>
          <w:ilvl w:val="0"/>
          <w:numId w:val="23"/>
        </w:numPr>
        <w:rPr>
          <w:sz w:val="24"/>
          <w:szCs w:val="24"/>
        </w:rPr>
      </w:pPr>
      <w:r w:rsidRPr="001A25E7">
        <w:rPr>
          <w:sz w:val="24"/>
          <w:szCs w:val="24"/>
        </w:rPr>
        <w:t xml:space="preserve">Cena oferty powinna być wyrażona w złotych polskich,  </w:t>
      </w:r>
      <w:r w:rsidRPr="001A25E7">
        <w:rPr>
          <w:sz w:val="24"/>
          <w:szCs w:val="24"/>
          <w:lang w:eastAsia="pl-PL"/>
        </w:rPr>
        <w:t>z uwzględnieniem należnego podatku od towarów i usług oraz podatku akcyzowego, jeżeli na podstawie odrębnych przepisów sprzedaż towaru (usługi) podlega obciążeniu podatkiem od towarów i usług oraz podatkiem akcyzowym,</w:t>
      </w:r>
      <w:r w:rsidRPr="001A25E7">
        <w:rPr>
          <w:sz w:val="24"/>
          <w:szCs w:val="24"/>
        </w:rPr>
        <w:t xml:space="preserve"> w złotych polskich będą prowadzone również rozliczenia pomiędzy Zamawiającym a Wykonawcą. Całkowita cena wykonania zamówienia powinna być wyrażona liczbowo i słownie oraz podana z dokładnością do setnych części złotego. Ceny jednostkowe powinny być podane z dokładnością do setnych części złotego.</w:t>
      </w:r>
    </w:p>
    <w:p w14:paraId="4C920A17" w14:textId="77777777" w:rsidR="006D6D58" w:rsidRPr="001A25E7" w:rsidRDefault="006D6D58" w:rsidP="001A25E7">
      <w:pPr>
        <w:pStyle w:val="Akapitzlist"/>
        <w:numPr>
          <w:ilvl w:val="0"/>
          <w:numId w:val="23"/>
        </w:numPr>
        <w:autoSpaceDE w:val="0"/>
        <w:autoSpaceDN w:val="0"/>
        <w:adjustRightInd w:val="0"/>
        <w:rPr>
          <w:bCs/>
          <w:sz w:val="24"/>
          <w:szCs w:val="24"/>
          <w:lang w:eastAsia="pl-PL"/>
        </w:rPr>
      </w:pPr>
      <w:r w:rsidRPr="001A25E7">
        <w:rPr>
          <w:bCs/>
          <w:sz w:val="24"/>
          <w:szCs w:val="24"/>
          <w:lang w:eastAsia="pl-PL"/>
        </w:rPr>
        <w:t xml:space="preserve">Zamawiający nie dopuszcza możliwości skalkulowania ceny oferty wg ceny 0,00 zł, oraz przyjęcia wartości ujemnej, nie dopuszcza się również pominięcia pozycji kosztorysowej pod rygorem odrzucenia oferty. </w:t>
      </w:r>
    </w:p>
    <w:p w14:paraId="4084CF26" w14:textId="648E59C9" w:rsidR="006D6D58" w:rsidRPr="001A25E7" w:rsidRDefault="006D6D58" w:rsidP="001A25E7">
      <w:pPr>
        <w:pStyle w:val="Akapitzlist"/>
        <w:numPr>
          <w:ilvl w:val="0"/>
          <w:numId w:val="23"/>
        </w:numPr>
        <w:rPr>
          <w:sz w:val="24"/>
          <w:szCs w:val="24"/>
        </w:rPr>
      </w:pPr>
      <w:r w:rsidRPr="001A25E7">
        <w:rPr>
          <w:sz w:val="24"/>
          <w:szCs w:val="24"/>
        </w:rPr>
        <w:t xml:space="preserve">Cenę brutto za realizację zamówienia należy wyliczyć na podstawie wypełnionego formularza cenowego (muszą być wypełnione wszystkie pozycje formularza) stanowiącego załącznik nr 4 do Ogłoszenia o zamówieniu i przedstawić w składanym Formularzu oferty, stanowiącym załącznik nr 3 do niniejszego Ogłoszenia o zamówieniu. </w:t>
      </w:r>
    </w:p>
    <w:p w14:paraId="420BB401" w14:textId="277F2A6B" w:rsidR="006D6D58" w:rsidRPr="001A25E7" w:rsidRDefault="006D6D58" w:rsidP="001A25E7">
      <w:pPr>
        <w:pStyle w:val="Akapitzlist"/>
        <w:numPr>
          <w:ilvl w:val="0"/>
          <w:numId w:val="23"/>
        </w:numPr>
        <w:rPr>
          <w:sz w:val="24"/>
          <w:szCs w:val="24"/>
        </w:rPr>
      </w:pPr>
      <w:r w:rsidRPr="001A25E7">
        <w:rPr>
          <w:sz w:val="24"/>
          <w:szCs w:val="24"/>
        </w:rPr>
        <w:t xml:space="preserve">Oferta powinna zawierać wartość przedmiotu zamówienia, zwaną dalej „ceną oferty” lub także „ceną”, w rozumieniu art. 3 ust. 1 pkt 1 i ust. 2 ustawy z dnia 9 maja 2014r. o informowaniu o cenach towarów i usług (Dz. U poz. 915); tj. wartość wyrażoną w </w:t>
      </w:r>
      <w:r w:rsidRPr="001A25E7">
        <w:rPr>
          <w:sz w:val="24"/>
          <w:szCs w:val="24"/>
        </w:rPr>
        <w:lastRenderedPageBreak/>
        <w:t>jednostkach pieniężnych, którą Zamawiający będzie obowiązany zapłacić Wykonawcy za towar. W cenie uwzględnia się podatek od towarów i usług oraz podatek akcyzowy, jeżeli na podstawie odrębnych przepisów sprzedaż towaru (usługi) podlega obciążeniu podatkiem od towarów i usług oraz podatkiem akcyzowym.</w:t>
      </w:r>
    </w:p>
    <w:p w14:paraId="560563FA" w14:textId="2AEF2F70" w:rsidR="006D6D58" w:rsidRPr="001A25E7" w:rsidRDefault="006D6D58" w:rsidP="001A25E7">
      <w:pPr>
        <w:pStyle w:val="Akapitzlist"/>
        <w:numPr>
          <w:ilvl w:val="0"/>
          <w:numId w:val="23"/>
        </w:numPr>
        <w:autoSpaceDE w:val="0"/>
        <w:autoSpaceDN w:val="0"/>
        <w:adjustRightInd w:val="0"/>
        <w:rPr>
          <w:sz w:val="24"/>
          <w:szCs w:val="24"/>
          <w:lang w:eastAsia="pl-PL"/>
        </w:rPr>
      </w:pPr>
      <w:r w:rsidRPr="001A25E7">
        <w:rPr>
          <w:sz w:val="24"/>
          <w:szCs w:val="24"/>
          <w:lang w:eastAsia="pl-PL"/>
        </w:rPr>
        <w:t xml:space="preserve">Stawkę podatku od towarów i usług (VAT) należy uwzględnić w wysokości obowiązującej na dzień składania ofert. </w:t>
      </w:r>
    </w:p>
    <w:p w14:paraId="57036007" w14:textId="73C655C0" w:rsidR="006D6D58" w:rsidRPr="001A25E7" w:rsidRDefault="006D6D58" w:rsidP="001A25E7">
      <w:pPr>
        <w:pStyle w:val="Akapitzlist"/>
        <w:numPr>
          <w:ilvl w:val="0"/>
          <w:numId w:val="23"/>
        </w:numPr>
        <w:rPr>
          <w:sz w:val="24"/>
          <w:szCs w:val="24"/>
        </w:rPr>
      </w:pPr>
      <w:r w:rsidRPr="001A25E7">
        <w:rPr>
          <w:sz w:val="24"/>
          <w:szCs w:val="24"/>
        </w:rPr>
        <w:t>Prawidłowe ustalenie podatku VAT należy do obowiązków Wykonawcy, zgodnie z przepisami ustawy o podatku od towarów i usług i podatku akcyzowym.</w:t>
      </w:r>
    </w:p>
    <w:p w14:paraId="3787E002" w14:textId="34158657" w:rsidR="006D6D58" w:rsidRPr="001A25E7" w:rsidRDefault="006D6D58" w:rsidP="001A25E7">
      <w:pPr>
        <w:pStyle w:val="Akapitzlist"/>
        <w:numPr>
          <w:ilvl w:val="0"/>
          <w:numId w:val="23"/>
        </w:numPr>
        <w:rPr>
          <w:sz w:val="24"/>
          <w:szCs w:val="24"/>
        </w:rPr>
      </w:pPr>
      <w:r w:rsidRPr="001A25E7">
        <w:rPr>
          <w:sz w:val="24"/>
          <w:szCs w:val="24"/>
        </w:rPr>
        <w:t>Dla kryterium „cena brutto oferty” przyjmuje się, że 1%=1 pkt, i tak zostanie przeliczona liczba punktów.</w:t>
      </w:r>
    </w:p>
    <w:p w14:paraId="72A9830B" w14:textId="38CF7679" w:rsidR="006D6D58" w:rsidRPr="001A25E7" w:rsidRDefault="006D6D58" w:rsidP="001A25E7">
      <w:pPr>
        <w:pStyle w:val="Akapitzlist"/>
        <w:numPr>
          <w:ilvl w:val="0"/>
          <w:numId w:val="23"/>
        </w:numPr>
        <w:rPr>
          <w:sz w:val="24"/>
          <w:szCs w:val="24"/>
        </w:rPr>
      </w:pPr>
      <w:r w:rsidRPr="001A25E7">
        <w:rPr>
          <w:sz w:val="24"/>
          <w:szCs w:val="24"/>
        </w:rPr>
        <w:t xml:space="preserve">W oparciu o powyższe kryterium opisane wzorem zostanie sporządzone zbiorcze zestawienie oceny ofert. Punkty będą liczone z dokładnością do dwóch miejsc po przecinku.  </w:t>
      </w:r>
    </w:p>
    <w:p w14:paraId="6C15206C" w14:textId="0A00C2A6" w:rsidR="006D6D58" w:rsidRPr="001A25E7" w:rsidRDefault="006D6D58" w:rsidP="001A25E7">
      <w:pPr>
        <w:pStyle w:val="Akapitzlist"/>
        <w:numPr>
          <w:ilvl w:val="0"/>
          <w:numId w:val="23"/>
        </w:numPr>
        <w:rPr>
          <w:sz w:val="24"/>
          <w:szCs w:val="24"/>
        </w:rPr>
      </w:pPr>
      <w:r w:rsidRPr="001A25E7">
        <w:rPr>
          <w:sz w:val="24"/>
          <w:szCs w:val="24"/>
        </w:rPr>
        <w:t>Zamawiający uzna za najkorzystniejszą tę ofertę (spośród niepodlegających odrzuceniu), która uzyska najwyższą liczbę punktów w ramach w/w kryterium oceny ofert.</w:t>
      </w:r>
    </w:p>
    <w:p w14:paraId="0189D0F0" w14:textId="5A3800BE" w:rsidR="006D6D58" w:rsidRPr="001A25E7" w:rsidRDefault="006D6D58" w:rsidP="001A25E7">
      <w:pPr>
        <w:pStyle w:val="Akapitzlist"/>
        <w:numPr>
          <w:ilvl w:val="0"/>
          <w:numId w:val="23"/>
        </w:numPr>
        <w:rPr>
          <w:sz w:val="24"/>
          <w:szCs w:val="24"/>
        </w:rPr>
      </w:pPr>
      <w:r w:rsidRPr="001A25E7">
        <w:rPr>
          <w:sz w:val="24"/>
          <w:szCs w:val="24"/>
        </w:rPr>
        <w:t>Pozostałym ofertom przypisana zostanie odpowiednio mniejsza liczba punktów.</w:t>
      </w:r>
    </w:p>
    <w:p w14:paraId="1F214ADA" w14:textId="318159D5" w:rsidR="006D6D58" w:rsidRPr="001A25E7" w:rsidRDefault="006D6D58" w:rsidP="001A25E7">
      <w:pPr>
        <w:pStyle w:val="Akapitzlist"/>
        <w:numPr>
          <w:ilvl w:val="0"/>
          <w:numId w:val="23"/>
        </w:numPr>
        <w:rPr>
          <w:sz w:val="24"/>
          <w:szCs w:val="24"/>
        </w:rPr>
      </w:pPr>
      <w:r w:rsidRPr="001A25E7">
        <w:rPr>
          <w:sz w:val="24"/>
          <w:szCs w:val="24"/>
        </w:rPr>
        <w:t xml:space="preserve">Ceny jednostkowe określone przez Wykonawcę w ofercie nie będą zmieniane w toku realizacji przedmiotu zamówienia i nie będą podlegały waloryzacji. </w:t>
      </w:r>
    </w:p>
    <w:p w14:paraId="5B41417F" w14:textId="77777777" w:rsidR="006D6D58" w:rsidRPr="006D6D58" w:rsidRDefault="006D6D58" w:rsidP="00AE7010">
      <w:pPr>
        <w:suppressAutoHyphens/>
        <w:spacing w:after="120" w:line="240" w:lineRule="auto"/>
        <w:rPr>
          <w:rFonts w:ascii="Times New Roman" w:eastAsia="Times New Roman" w:hAnsi="Times New Roman"/>
          <w:color w:val="000000"/>
          <w:sz w:val="24"/>
          <w:szCs w:val="24"/>
          <w:lang w:eastAsia="zh-CN"/>
        </w:rPr>
      </w:pPr>
    </w:p>
    <w:p w14:paraId="717A823C" w14:textId="77777777" w:rsidR="006D6D58" w:rsidRPr="001A25E7" w:rsidRDefault="006D6D58" w:rsidP="001A25E7">
      <w:pPr>
        <w:tabs>
          <w:tab w:val="left" w:pos="520"/>
        </w:tabs>
        <w:suppressAutoHyphens/>
        <w:spacing w:after="0" w:line="240" w:lineRule="auto"/>
        <w:jc w:val="both"/>
        <w:rPr>
          <w:rFonts w:ascii="Times New Roman" w:eastAsia="Times New Roman" w:hAnsi="Times New Roman"/>
          <w:color w:val="000000"/>
          <w:sz w:val="24"/>
          <w:szCs w:val="24"/>
          <w:lang w:eastAsia="zh-CN"/>
        </w:rPr>
      </w:pPr>
      <w:r w:rsidRPr="001A25E7">
        <w:rPr>
          <w:rFonts w:ascii="Times New Roman" w:eastAsia="Times New Roman" w:hAnsi="Times New Roman"/>
          <w:color w:val="000000"/>
          <w:sz w:val="24"/>
          <w:szCs w:val="24"/>
          <w:lang w:eastAsia="zh-CN"/>
        </w:rPr>
        <w:t>5.</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Oferta</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wraz</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załącznikami</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powinna</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być</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podpisana</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przez</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osobę</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upoważnioną</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do</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reprezentowania</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Wykonawcy.</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Zamawiający</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zaleca,</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aby</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ofertę</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podpisano</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zgodnie</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zasadami</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reprezentacji</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wskazanymi</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we</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właściwym</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rejestrze.</w:t>
      </w:r>
    </w:p>
    <w:p w14:paraId="03E318E8" w14:textId="77777777" w:rsidR="006D6D58" w:rsidRPr="006D6D58" w:rsidRDefault="006D6D58" w:rsidP="00AE7010">
      <w:pPr>
        <w:tabs>
          <w:tab w:val="left" w:pos="520"/>
        </w:tabs>
        <w:suppressAutoHyphens/>
        <w:spacing w:after="0" w:line="240" w:lineRule="auto"/>
        <w:rPr>
          <w:rFonts w:ascii="Times New Roman" w:eastAsia="Times New Roman" w:hAnsi="Times New Roman"/>
          <w:color w:val="000000"/>
          <w:lang w:eastAsia="zh-CN"/>
        </w:rPr>
      </w:pPr>
    </w:p>
    <w:p w14:paraId="3A3F3F58" w14:textId="77777777" w:rsidR="006D6D58" w:rsidRPr="006D6D58" w:rsidRDefault="006D6D58" w:rsidP="001A25E7">
      <w:pPr>
        <w:pStyle w:val="Nagwek3"/>
        <w:numPr>
          <w:ilvl w:val="0"/>
          <w:numId w:val="0"/>
        </w:numPr>
        <w:ind w:left="720" w:hanging="720"/>
        <w:rPr>
          <w:rFonts w:eastAsia="Tahoma"/>
        </w:rPr>
      </w:pPr>
      <w:r w:rsidRPr="006D6D58">
        <w:t>6.</w:t>
      </w:r>
      <w:r w:rsidRPr="006D6D58">
        <w:rPr>
          <w:rFonts w:eastAsia="Tahoma"/>
        </w:rPr>
        <w:t xml:space="preserve"> </w:t>
      </w:r>
      <w:r w:rsidRPr="006D6D58">
        <w:t>Oferta</w:t>
      </w:r>
      <w:r w:rsidRPr="006D6D58">
        <w:rPr>
          <w:rFonts w:eastAsia="Tahoma"/>
        </w:rPr>
        <w:t xml:space="preserve"> </w:t>
      </w:r>
      <w:r w:rsidRPr="006D6D58">
        <w:t>powinna</w:t>
      </w:r>
      <w:r w:rsidRPr="006D6D58">
        <w:rPr>
          <w:rFonts w:eastAsia="Tahoma"/>
        </w:rPr>
        <w:t xml:space="preserve"> </w:t>
      </w:r>
      <w:r w:rsidRPr="006D6D58">
        <w:t>zawierać:</w:t>
      </w:r>
      <w:r w:rsidRPr="006D6D58">
        <w:rPr>
          <w:rFonts w:eastAsia="Tahoma"/>
        </w:rPr>
        <w:t xml:space="preserve"> </w:t>
      </w:r>
    </w:p>
    <w:p w14:paraId="3CA74F74" w14:textId="4480109D" w:rsidR="006D6D58" w:rsidRPr="001A25E7" w:rsidRDefault="001A25E7" w:rsidP="001A25E7">
      <w:pPr>
        <w:pStyle w:val="Akapitzlist"/>
        <w:ind w:left="0"/>
        <w:rPr>
          <w:sz w:val="24"/>
          <w:szCs w:val="24"/>
        </w:rPr>
      </w:pPr>
      <w:r>
        <w:rPr>
          <w:sz w:val="24"/>
          <w:szCs w:val="24"/>
        </w:rPr>
        <w:t xml:space="preserve">a) </w:t>
      </w:r>
      <w:r w:rsidR="006D6D58" w:rsidRPr="001A25E7">
        <w:rPr>
          <w:sz w:val="24"/>
          <w:szCs w:val="24"/>
        </w:rPr>
        <w:t>wypełniony i podpisany  Formularz oferty  z wykorzystaniem wzoru stanowiącego załącznik nr 3 do Ogłoszenia o zamówieniu,</w:t>
      </w:r>
    </w:p>
    <w:p w14:paraId="799FE490" w14:textId="0F337323" w:rsidR="006D6D58" w:rsidRPr="001A25E7" w:rsidRDefault="001A25E7" w:rsidP="001A25E7">
      <w:pPr>
        <w:pStyle w:val="Akapitzlist"/>
        <w:ind w:left="0"/>
        <w:rPr>
          <w:b/>
          <w:sz w:val="24"/>
          <w:szCs w:val="24"/>
        </w:rPr>
      </w:pPr>
      <w:r>
        <w:rPr>
          <w:sz w:val="24"/>
          <w:szCs w:val="24"/>
        </w:rPr>
        <w:t xml:space="preserve">b) </w:t>
      </w:r>
      <w:r w:rsidR="006D6D58" w:rsidRPr="001A25E7">
        <w:rPr>
          <w:sz w:val="24"/>
          <w:szCs w:val="24"/>
        </w:rPr>
        <w:t>wypełniony i podpisany  Formularz cenowy  z wykorzystaniem wzoru stanowiącego załącznik  nr 4</w:t>
      </w:r>
      <w:r w:rsidR="006D6D58" w:rsidRPr="001A25E7">
        <w:rPr>
          <w:b/>
          <w:sz w:val="24"/>
          <w:szCs w:val="24"/>
        </w:rPr>
        <w:t xml:space="preserve"> </w:t>
      </w:r>
      <w:r w:rsidR="006D6D58" w:rsidRPr="001A25E7">
        <w:rPr>
          <w:sz w:val="24"/>
          <w:szCs w:val="24"/>
        </w:rPr>
        <w:t xml:space="preserve"> do Ogłoszenia o zamówieniu,</w:t>
      </w:r>
      <w:r w:rsidR="006D6D58" w:rsidRPr="001A25E7">
        <w:rPr>
          <w:b/>
          <w:sz w:val="24"/>
          <w:szCs w:val="24"/>
        </w:rPr>
        <w:t xml:space="preserve">  </w:t>
      </w:r>
    </w:p>
    <w:p w14:paraId="3BE00039" w14:textId="3E1940AD" w:rsidR="006D6D58" w:rsidRPr="001A25E7" w:rsidRDefault="001A25E7" w:rsidP="001A25E7">
      <w:pPr>
        <w:pStyle w:val="Akapitzlist"/>
        <w:autoSpaceDE w:val="0"/>
        <w:autoSpaceDN w:val="0"/>
        <w:adjustRightInd w:val="0"/>
        <w:ind w:left="0"/>
        <w:rPr>
          <w:sz w:val="24"/>
          <w:szCs w:val="24"/>
          <w:lang w:eastAsia="pl-PL"/>
        </w:rPr>
      </w:pPr>
      <w:r>
        <w:rPr>
          <w:sz w:val="24"/>
          <w:szCs w:val="24"/>
          <w:lang w:eastAsia="pl-PL"/>
        </w:rPr>
        <w:t xml:space="preserve">c) </w:t>
      </w:r>
      <w:r w:rsidR="006D6D58" w:rsidRPr="001A25E7">
        <w:rPr>
          <w:sz w:val="24"/>
          <w:szCs w:val="24"/>
          <w:lang w:eastAsia="pl-PL"/>
        </w:rPr>
        <w:t xml:space="preserve">dokument określający zasady reprezentacji oraz osoby uprawnione do reprezentacji Wykonawcy (jeżeli nie wynikają one z innych dokumentów załączonych do oferty), a jeżeli Wykonawcę reprezentuje pełnomocnik – także pełnomocnictwo, określające zakres umocowania podpisane przez osoby uprawnione do reprezentowania Wykonawcę. </w:t>
      </w:r>
    </w:p>
    <w:p w14:paraId="1B755231" w14:textId="77777777" w:rsidR="006D6D58" w:rsidRPr="001A25E7" w:rsidRDefault="006D6D58" w:rsidP="001A25E7">
      <w:pPr>
        <w:suppressAutoHyphens/>
        <w:spacing w:after="0" w:line="240" w:lineRule="auto"/>
        <w:rPr>
          <w:rFonts w:ascii="Times New Roman" w:eastAsia="Times New Roman" w:hAnsi="Times New Roman"/>
          <w:b/>
          <w:color w:val="000000"/>
          <w:sz w:val="24"/>
          <w:szCs w:val="24"/>
          <w:lang w:eastAsia="zh-CN"/>
        </w:rPr>
      </w:pPr>
    </w:p>
    <w:p w14:paraId="5D60D0A8" w14:textId="239F90E1" w:rsidR="006D6D58" w:rsidRPr="001A25E7" w:rsidRDefault="006D6D58" w:rsidP="00AE7010">
      <w:pPr>
        <w:suppressAutoHyphens/>
        <w:spacing w:after="0" w:line="240" w:lineRule="auto"/>
        <w:rPr>
          <w:rFonts w:ascii="Times New Roman" w:eastAsia="Times New Roman" w:hAnsi="Times New Roman"/>
          <w:sz w:val="24"/>
          <w:szCs w:val="24"/>
          <w:lang w:eastAsia="zh-CN"/>
        </w:rPr>
      </w:pPr>
      <w:r w:rsidRPr="001A25E7">
        <w:rPr>
          <w:rFonts w:ascii="Times New Roman" w:eastAsia="Times New Roman" w:hAnsi="Times New Roman"/>
          <w:color w:val="000000"/>
          <w:sz w:val="24"/>
          <w:szCs w:val="24"/>
          <w:lang w:eastAsia="zh-CN"/>
        </w:rPr>
        <w:t>7.</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Ofertę</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należy</w:t>
      </w:r>
      <w:r w:rsidRPr="001A25E7">
        <w:rPr>
          <w:rFonts w:ascii="Times New Roman" w:eastAsia="Tahoma" w:hAnsi="Times New Roman"/>
          <w:color w:val="000000"/>
          <w:sz w:val="24"/>
          <w:szCs w:val="24"/>
          <w:lang w:eastAsia="zh-CN"/>
        </w:rPr>
        <w:t xml:space="preserve"> </w:t>
      </w:r>
      <w:r w:rsidRPr="001A25E7">
        <w:rPr>
          <w:rFonts w:ascii="Times New Roman" w:eastAsia="Times New Roman" w:hAnsi="Times New Roman"/>
          <w:color w:val="000000"/>
          <w:sz w:val="24"/>
          <w:szCs w:val="24"/>
          <w:lang w:eastAsia="zh-CN"/>
        </w:rPr>
        <w:t>złożyć</w:t>
      </w:r>
      <w:r w:rsidRPr="001A25E7">
        <w:rPr>
          <w:rFonts w:ascii="Times New Roman" w:eastAsia="Tahoma" w:hAnsi="Times New Roman"/>
          <w:color w:val="000000"/>
          <w:sz w:val="24"/>
          <w:szCs w:val="24"/>
          <w:lang w:eastAsia="zh-CN"/>
        </w:rPr>
        <w:t xml:space="preserve"> w zamkniętej kopercie </w:t>
      </w:r>
      <w:r w:rsidRPr="009032AD">
        <w:rPr>
          <w:rFonts w:ascii="Times New Roman" w:eastAsia="Times New Roman" w:hAnsi="Times New Roman"/>
          <w:bCs/>
          <w:color w:val="000000"/>
          <w:sz w:val="24"/>
          <w:szCs w:val="24"/>
          <w:lang w:eastAsia="zh-CN"/>
        </w:rPr>
        <w:t>w siedzibie Zamawiającego, w sekretariacie do dnia  1</w:t>
      </w:r>
      <w:r w:rsidR="00904731" w:rsidRPr="009032AD">
        <w:rPr>
          <w:rFonts w:ascii="Times New Roman" w:eastAsia="Times New Roman" w:hAnsi="Times New Roman"/>
          <w:bCs/>
          <w:color w:val="000000"/>
          <w:sz w:val="24"/>
          <w:szCs w:val="24"/>
          <w:lang w:eastAsia="zh-CN"/>
        </w:rPr>
        <w:t>5</w:t>
      </w:r>
      <w:r w:rsidRPr="009032AD">
        <w:rPr>
          <w:rFonts w:ascii="Times New Roman" w:eastAsia="Times New Roman" w:hAnsi="Times New Roman"/>
          <w:bCs/>
          <w:color w:val="000000"/>
          <w:sz w:val="24"/>
          <w:szCs w:val="24"/>
          <w:lang w:eastAsia="zh-CN"/>
        </w:rPr>
        <w:t xml:space="preserve"> października 2020r., </w:t>
      </w:r>
      <w:r w:rsidRPr="009032AD">
        <w:rPr>
          <w:rFonts w:ascii="Times New Roman" w:eastAsia="Times New Roman" w:hAnsi="Times New Roman"/>
          <w:bCs/>
          <w:sz w:val="24"/>
          <w:szCs w:val="24"/>
          <w:lang w:eastAsia="zh-CN"/>
        </w:rPr>
        <w:t>do godz. 10</w:t>
      </w:r>
      <w:r w:rsidRPr="009032AD">
        <w:rPr>
          <w:rFonts w:ascii="Times New Roman" w:eastAsia="Times New Roman" w:hAnsi="Times New Roman"/>
          <w:bCs/>
          <w:sz w:val="24"/>
          <w:szCs w:val="24"/>
          <w:vertAlign w:val="superscript"/>
          <w:lang w:eastAsia="zh-CN"/>
        </w:rPr>
        <w:t>00</w:t>
      </w:r>
      <w:r w:rsidRPr="009032AD">
        <w:rPr>
          <w:rFonts w:ascii="Times New Roman" w:eastAsia="Times New Roman" w:hAnsi="Times New Roman"/>
          <w:bCs/>
          <w:sz w:val="24"/>
          <w:szCs w:val="24"/>
          <w:lang w:eastAsia="zh-CN"/>
        </w:rPr>
        <w:t xml:space="preserve">, </w:t>
      </w:r>
      <w:r w:rsidRPr="009032AD">
        <w:rPr>
          <w:rFonts w:ascii="Times New Roman" w:eastAsia="Times New Roman" w:hAnsi="Times New Roman"/>
          <w:bCs/>
          <w:color w:val="000000"/>
          <w:sz w:val="24"/>
          <w:szCs w:val="24"/>
          <w:lang w:eastAsia="zh-CN"/>
        </w:rPr>
        <w:t>w</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formie</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pisemnej</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(osobiście,</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listownie)</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pok.</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nr 20 /</w:t>
      </w:r>
      <w:r w:rsidRPr="009032AD">
        <w:rPr>
          <w:rFonts w:ascii="Times New Roman" w:eastAsia="Times New Roman" w:hAnsi="Times New Roman"/>
          <w:bCs/>
          <w:strike/>
          <w:color w:val="000000"/>
          <w:sz w:val="24"/>
          <w:szCs w:val="24"/>
          <w:lang w:eastAsia="zh-CN"/>
        </w:rPr>
        <w:t>przesłać</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faksem</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na</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nr</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przesłać</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pocztą</w:t>
      </w:r>
      <w:r w:rsidRPr="009032AD">
        <w:rPr>
          <w:rFonts w:ascii="Times New Roman" w:eastAsia="Tahoma" w:hAnsi="Times New Roman"/>
          <w:bCs/>
          <w:strike/>
          <w:color w:val="000000"/>
          <w:sz w:val="24"/>
          <w:szCs w:val="24"/>
          <w:lang w:eastAsia="zh-CN"/>
        </w:rPr>
        <w:t xml:space="preserve"> </w:t>
      </w:r>
      <w:r w:rsidRPr="009032AD">
        <w:rPr>
          <w:rFonts w:ascii="Times New Roman" w:eastAsia="Times New Roman" w:hAnsi="Times New Roman"/>
          <w:bCs/>
          <w:strike/>
          <w:color w:val="000000"/>
          <w:sz w:val="24"/>
          <w:szCs w:val="24"/>
          <w:lang w:eastAsia="zh-CN"/>
        </w:rPr>
        <w:t>elektroniczną*</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na</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adres:</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Miejski</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Ośrodek</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Pomocy</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Rodzinie</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w</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Białymstoku,</w:t>
      </w:r>
      <w:r w:rsidRPr="009032AD">
        <w:rPr>
          <w:rFonts w:ascii="Times New Roman" w:eastAsia="Tahoma" w:hAnsi="Times New Roman"/>
          <w:bCs/>
          <w:color w:val="000000"/>
          <w:sz w:val="24"/>
          <w:szCs w:val="24"/>
          <w:lang w:eastAsia="zh-CN"/>
        </w:rPr>
        <w:t xml:space="preserve"> </w:t>
      </w:r>
      <w:r w:rsidRPr="009032AD">
        <w:rPr>
          <w:rFonts w:ascii="Times New Roman" w:eastAsia="Times New Roman" w:hAnsi="Times New Roman"/>
          <w:bCs/>
          <w:color w:val="000000"/>
          <w:sz w:val="24"/>
          <w:szCs w:val="24"/>
          <w:lang w:eastAsia="zh-CN"/>
        </w:rPr>
        <w:t>ul.</w:t>
      </w:r>
      <w:r w:rsidRPr="009032AD">
        <w:rPr>
          <w:rFonts w:ascii="Times New Roman" w:eastAsia="Tahoma" w:hAnsi="Times New Roman"/>
          <w:bCs/>
          <w:color w:val="000000"/>
          <w:sz w:val="24"/>
          <w:szCs w:val="24"/>
          <w:lang w:eastAsia="zh-CN"/>
        </w:rPr>
        <w:t xml:space="preserve"> </w:t>
      </w:r>
      <w:proofErr w:type="spellStart"/>
      <w:r w:rsidRPr="009032AD">
        <w:rPr>
          <w:rFonts w:ascii="Times New Roman" w:eastAsia="Tahoma" w:hAnsi="Times New Roman"/>
          <w:bCs/>
          <w:color w:val="000000"/>
          <w:sz w:val="24"/>
          <w:szCs w:val="24"/>
          <w:lang w:eastAsia="zh-CN"/>
        </w:rPr>
        <w:t>Malmeda</w:t>
      </w:r>
      <w:proofErr w:type="spellEnd"/>
      <w:r w:rsidRPr="009032AD">
        <w:rPr>
          <w:rFonts w:ascii="Times New Roman" w:eastAsia="Tahoma" w:hAnsi="Times New Roman"/>
          <w:bCs/>
          <w:color w:val="000000"/>
          <w:sz w:val="24"/>
          <w:szCs w:val="24"/>
          <w:lang w:eastAsia="zh-CN"/>
        </w:rPr>
        <w:t xml:space="preserve"> </w:t>
      </w:r>
      <w:proofErr w:type="spellStart"/>
      <w:r w:rsidRPr="009032AD">
        <w:rPr>
          <w:rFonts w:ascii="Times New Roman" w:eastAsia="Tahoma" w:hAnsi="Times New Roman"/>
          <w:bCs/>
          <w:color w:val="000000"/>
          <w:sz w:val="24"/>
          <w:szCs w:val="24"/>
          <w:lang w:eastAsia="zh-CN"/>
        </w:rPr>
        <w:t>Icchoka</w:t>
      </w:r>
      <w:proofErr w:type="spellEnd"/>
      <w:r w:rsidRPr="009032AD">
        <w:rPr>
          <w:rFonts w:ascii="Times New Roman" w:eastAsia="Tahoma" w:hAnsi="Times New Roman"/>
          <w:bCs/>
          <w:color w:val="000000"/>
          <w:sz w:val="24"/>
          <w:szCs w:val="24"/>
          <w:lang w:eastAsia="zh-CN"/>
        </w:rPr>
        <w:t xml:space="preserve"> 8</w:t>
      </w:r>
      <w:r w:rsidRPr="001A25E7">
        <w:rPr>
          <w:rFonts w:ascii="Times New Roman" w:eastAsia="Tahoma" w:hAnsi="Times New Roman"/>
          <w:b/>
          <w:color w:val="000000"/>
          <w:sz w:val="24"/>
          <w:szCs w:val="24"/>
          <w:lang w:eastAsia="zh-CN"/>
        </w:rPr>
        <w:t xml:space="preserve"> </w:t>
      </w:r>
      <w:r w:rsidRPr="001A25E7">
        <w:rPr>
          <w:rFonts w:ascii="Times New Roman" w:eastAsia="Times New Roman" w:hAnsi="Times New Roman"/>
          <w:sz w:val="24"/>
          <w:szCs w:val="24"/>
          <w:lang w:eastAsia="zh-CN"/>
        </w:rPr>
        <w:t>i oznakować w następujący sposób:</w:t>
      </w:r>
    </w:p>
    <w:p w14:paraId="66319B97" w14:textId="77777777" w:rsidR="006D6D58" w:rsidRPr="001A25E7" w:rsidRDefault="006D6D58" w:rsidP="00AE7010">
      <w:pPr>
        <w:suppressAutoHyphens/>
        <w:spacing w:after="0" w:line="240" w:lineRule="auto"/>
        <w:rPr>
          <w:rFonts w:ascii="Times New Roman" w:eastAsia="Times New Roman" w:hAnsi="Times New Roman"/>
          <w:sz w:val="24"/>
          <w:szCs w:val="24"/>
          <w:lang w:eastAsia="zh-CN"/>
        </w:rPr>
      </w:pPr>
    </w:p>
    <w:tbl>
      <w:tblPr>
        <w:tblStyle w:val="Siatkatabelijasna"/>
        <w:tblW w:w="0" w:type="auto"/>
        <w:tblLayout w:type="fixed"/>
        <w:tblLook w:val="04A0" w:firstRow="1" w:lastRow="0" w:firstColumn="1" w:lastColumn="0" w:noHBand="0" w:noVBand="1"/>
      </w:tblPr>
      <w:tblGrid>
        <w:gridCol w:w="9252"/>
      </w:tblGrid>
      <w:tr w:rsidR="006D6D58" w:rsidRPr="006D6D58" w14:paraId="7DEA5BEE" w14:textId="77777777" w:rsidTr="00825045">
        <w:trPr>
          <w:trHeight w:val="3116"/>
        </w:trPr>
        <w:tc>
          <w:tcPr>
            <w:tcW w:w="9252" w:type="dxa"/>
          </w:tcPr>
          <w:p w14:paraId="182AD28A" w14:textId="77777777" w:rsidR="006D6D58" w:rsidRPr="009032AD" w:rsidRDefault="006D6D58" w:rsidP="00AE7010">
            <w:pPr>
              <w:suppressAutoHyphens/>
              <w:snapToGrid w:val="0"/>
              <w:spacing w:after="120" w:line="240" w:lineRule="auto"/>
              <w:rPr>
                <w:rFonts w:ascii="Times New Roman" w:eastAsia="Times New Roman" w:hAnsi="Times New Roman"/>
                <w:bCs/>
                <w:i/>
                <w:lang w:eastAsia="zh-CN"/>
              </w:rPr>
            </w:pPr>
            <w:r w:rsidRPr="009032AD">
              <w:rPr>
                <w:rFonts w:ascii="Times New Roman" w:eastAsia="Times New Roman" w:hAnsi="Times New Roman"/>
                <w:bCs/>
                <w:i/>
                <w:sz w:val="20"/>
                <w:szCs w:val="20"/>
                <w:lang w:eastAsia="zh-CN"/>
              </w:rPr>
              <w:lastRenderedPageBreak/>
              <w:t>nazwa (firma) Wykonawcy</w:t>
            </w:r>
          </w:p>
          <w:p w14:paraId="3DDBB413" w14:textId="08735248" w:rsidR="006D6D58" w:rsidRPr="009032AD" w:rsidRDefault="006D6D58" w:rsidP="00AE7010">
            <w:pPr>
              <w:suppressAutoHyphens/>
              <w:spacing w:after="120" w:line="240" w:lineRule="auto"/>
              <w:rPr>
                <w:rFonts w:ascii="Times New Roman" w:eastAsia="Times New Roman" w:hAnsi="Times New Roman"/>
                <w:bCs/>
                <w:i/>
                <w:lang w:eastAsia="zh-CN"/>
              </w:rPr>
            </w:pPr>
            <w:r w:rsidRPr="009032AD">
              <w:rPr>
                <w:rFonts w:ascii="Times New Roman" w:eastAsia="Times New Roman" w:hAnsi="Times New Roman"/>
                <w:bCs/>
                <w:i/>
                <w:lang w:eastAsia="zh-CN"/>
              </w:rPr>
              <w:t>adres Wykonawcy</w:t>
            </w:r>
          </w:p>
          <w:p w14:paraId="309822BB" w14:textId="77777777" w:rsidR="006D6D58" w:rsidRPr="009032AD" w:rsidRDefault="006D6D58" w:rsidP="00AE7010">
            <w:pPr>
              <w:suppressAutoHyphens/>
              <w:spacing w:after="120" w:line="240" w:lineRule="auto"/>
              <w:ind w:left="4680"/>
              <w:rPr>
                <w:rFonts w:ascii="Times New Roman" w:eastAsia="Times New Roman" w:hAnsi="Times New Roman"/>
                <w:bCs/>
                <w:lang w:eastAsia="zh-CN"/>
              </w:rPr>
            </w:pPr>
            <w:r w:rsidRPr="009032AD">
              <w:rPr>
                <w:rFonts w:ascii="Times New Roman" w:eastAsia="Times New Roman" w:hAnsi="Times New Roman"/>
                <w:bCs/>
                <w:lang w:eastAsia="zh-CN"/>
              </w:rPr>
              <w:t>Miejski Ośrodek Pomocy Rodzinie w Białymstoku</w:t>
            </w:r>
          </w:p>
          <w:p w14:paraId="57793401" w14:textId="77777777" w:rsidR="006D6D58" w:rsidRPr="009032AD" w:rsidRDefault="006D6D58" w:rsidP="00AE7010">
            <w:pPr>
              <w:suppressAutoHyphens/>
              <w:spacing w:after="120" w:line="240" w:lineRule="auto"/>
              <w:ind w:left="4680"/>
              <w:rPr>
                <w:rFonts w:ascii="Times New Roman" w:eastAsia="Times New Roman" w:hAnsi="Times New Roman"/>
                <w:bCs/>
                <w:lang w:eastAsia="zh-CN"/>
              </w:rPr>
            </w:pPr>
            <w:r w:rsidRPr="009032AD">
              <w:rPr>
                <w:rFonts w:ascii="Times New Roman" w:eastAsia="Times New Roman" w:hAnsi="Times New Roman"/>
                <w:bCs/>
                <w:lang w:eastAsia="zh-CN"/>
              </w:rPr>
              <w:t xml:space="preserve">ul. </w:t>
            </w:r>
            <w:proofErr w:type="spellStart"/>
            <w:r w:rsidRPr="009032AD">
              <w:rPr>
                <w:rFonts w:ascii="Times New Roman" w:eastAsia="Times New Roman" w:hAnsi="Times New Roman"/>
                <w:bCs/>
                <w:lang w:eastAsia="zh-CN"/>
              </w:rPr>
              <w:t>Malmeda</w:t>
            </w:r>
            <w:proofErr w:type="spellEnd"/>
            <w:r w:rsidRPr="009032AD">
              <w:rPr>
                <w:rFonts w:ascii="Times New Roman" w:eastAsia="Times New Roman" w:hAnsi="Times New Roman"/>
                <w:bCs/>
                <w:lang w:eastAsia="zh-CN"/>
              </w:rPr>
              <w:t xml:space="preserve"> </w:t>
            </w:r>
            <w:proofErr w:type="spellStart"/>
            <w:r w:rsidRPr="009032AD">
              <w:rPr>
                <w:rFonts w:ascii="Times New Roman" w:eastAsia="Times New Roman" w:hAnsi="Times New Roman"/>
                <w:bCs/>
                <w:lang w:eastAsia="zh-CN"/>
              </w:rPr>
              <w:t>Icchoka</w:t>
            </w:r>
            <w:proofErr w:type="spellEnd"/>
            <w:r w:rsidRPr="009032AD">
              <w:rPr>
                <w:rFonts w:ascii="Times New Roman" w:eastAsia="Times New Roman" w:hAnsi="Times New Roman"/>
                <w:bCs/>
                <w:lang w:eastAsia="zh-CN"/>
              </w:rPr>
              <w:t xml:space="preserve"> 8,</w:t>
            </w:r>
          </w:p>
          <w:p w14:paraId="5FCCDC8F" w14:textId="77777777" w:rsidR="006D6D58" w:rsidRPr="009032AD" w:rsidRDefault="006D6D58" w:rsidP="00AE7010">
            <w:pPr>
              <w:suppressAutoHyphens/>
              <w:spacing w:after="120" w:line="240" w:lineRule="auto"/>
              <w:ind w:left="4680"/>
              <w:rPr>
                <w:rFonts w:ascii="Times New Roman" w:eastAsia="Times New Roman" w:hAnsi="Times New Roman"/>
                <w:bCs/>
                <w:lang w:eastAsia="zh-CN"/>
              </w:rPr>
            </w:pPr>
            <w:r w:rsidRPr="009032AD">
              <w:rPr>
                <w:rFonts w:ascii="Times New Roman" w:eastAsia="Times New Roman" w:hAnsi="Times New Roman"/>
                <w:bCs/>
                <w:lang w:eastAsia="zh-CN"/>
              </w:rPr>
              <w:t>15-440 Białystok</w:t>
            </w:r>
          </w:p>
          <w:p w14:paraId="51363DC1" w14:textId="77777777" w:rsidR="006D6D58" w:rsidRPr="009032AD" w:rsidRDefault="006D6D58" w:rsidP="00AE7010">
            <w:pPr>
              <w:tabs>
                <w:tab w:val="left" w:pos="360"/>
              </w:tabs>
              <w:suppressAutoHyphens/>
              <w:spacing w:after="120" w:line="240" w:lineRule="auto"/>
              <w:ind w:left="360"/>
              <w:rPr>
                <w:rFonts w:ascii="Times New Roman" w:eastAsia="Times New Roman" w:hAnsi="Times New Roman"/>
                <w:bCs/>
                <w:color w:val="000000"/>
                <w:lang w:eastAsia="zh-CN"/>
              </w:rPr>
            </w:pPr>
            <w:r w:rsidRPr="009032AD">
              <w:rPr>
                <w:rFonts w:ascii="Times New Roman" w:eastAsia="Times New Roman" w:hAnsi="Times New Roman"/>
                <w:bCs/>
                <w:lang w:eastAsia="zh-CN"/>
              </w:rPr>
              <w:t xml:space="preserve">Oferta w postępowaniu na: </w:t>
            </w:r>
            <w:bookmarkStart w:id="4" w:name="_Hlk20317542"/>
            <w:r w:rsidRPr="009032AD">
              <w:rPr>
                <w:rFonts w:ascii="Times New Roman" w:eastAsia="Times New Roman" w:hAnsi="Times New Roman"/>
                <w:bCs/>
                <w:lang w:eastAsia="zh-CN"/>
              </w:rPr>
              <w:t xml:space="preserve">Dostawa </w:t>
            </w:r>
            <w:r w:rsidRPr="009032AD">
              <w:rPr>
                <w:rFonts w:ascii="Times New Roman" w:eastAsia="Times New Roman" w:hAnsi="Times New Roman"/>
                <w:bCs/>
                <w:color w:val="000000"/>
                <w:lang w:eastAsia="zh-CN"/>
              </w:rPr>
              <w:t>mebli do Miejskiego Ośrodka Pomocy Rodzinie w Białymstoku.</w:t>
            </w:r>
          </w:p>
          <w:bookmarkEnd w:id="4"/>
          <w:p w14:paraId="28EBECDB" w14:textId="1557B40D" w:rsidR="006D6D58" w:rsidRPr="006D6D58" w:rsidRDefault="006D6D58" w:rsidP="00AE7010">
            <w:pPr>
              <w:tabs>
                <w:tab w:val="left" w:pos="360"/>
              </w:tabs>
              <w:suppressAutoHyphens/>
              <w:spacing w:after="120" w:line="240" w:lineRule="auto"/>
              <w:ind w:left="360"/>
              <w:rPr>
                <w:rFonts w:ascii="Times New Roman" w:eastAsia="Times New Roman" w:hAnsi="Times New Roman"/>
                <w:b/>
                <w:lang w:eastAsia="zh-CN"/>
              </w:rPr>
            </w:pPr>
            <w:r w:rsidRPr="009032AD">
              <w:rPr>
                <w:rFonts w:ascii="Times New Roman" w:eastAsia="Times New Roman" w:hAnsi="Times New Roman"/>
                <w:bCs/>
                <w:lang w:eastAsia="zh-CN"/>
              </w:rPr>
              <w:t>Nie otwierać przed dniem 1</w:t>
            </w:r>
            <w:r w:rsidR="00904731" w:rsidRPr="009032AD">
              <w:rPr>
                <w:rFonts w:ascii="Times New Roman" w:eastAsia="Times New Roman" w:hAnsi="Times New Roman"/>
                <w:bCs/>
                <w:lang w:eastAsia="zh-CN"/>
              </w:rPr>
              <w:t>5</w:t>
            </w:r>
            <w:r w:rsidRPr="009032AD">
              <w:rPr>
                <w:rFonts w:ascii="Times New Roman" w:eastAsia="Times New Roman" w:hAnsi="Times New Roman"/>
                <w:bCs/>
                <w:lang w:eastAsia="zh-CN"/>
              </w:rPr>
              <w:t xml:space="preserve"> października  2020r. </w:t>
            </w:r>
            <w:bookmarkStart w:id="5" w:name="_Hlk21425415"/>
            <w:r w:rsidRPr="009032AD">
              <w:rPr>
                <w:rFonts w:ascii="Times New Roman" w:eastAsia="Times New Roman" w:hAnsi="Times New Roman"/>
                <w:bCs/>
                <w:lang w:eastAsia="zh-CN"/>
              </w:rPr>
              <w:t>do godz. 10</w:t>
            </w:r>
            <w:r w:rsidRPr="009032AD">
              <w:rPr>
                <w:rFonts w:ascii="Times New Roman" w:eastAsia="Times New Roman" w:hAnsi="Times New Roman"/>
                <w:bCs/>
                <w:vertAlign w:val="superscript"/>
                <w:lang w:eastAsia="zh-CN"/>
              </w:rPr>
              <w:t>00</w:t>
            </w:r>
            <w:r w:rsidRPr="009032AD">
              <w:rPr>
                <w:rFonts w:ascii="Times New Roman" w:eastAsia="Times New Roman" w:hAnsi="Times New Roman"/>
                <w:bCs/>
                <w:lang w:eastAsia="zh-CN"/>
              </w:rPr>
              <w:t>.</w:t>
            </w:r>
            <w:r w:rsidRPr="006D6D58">
              <w:rPr>
                <w:rFonts w:ascii="Times New Roman" w:eastAsia="Times New Roman" w:hAnsi="Times New Roman"/>
                <w:b/>
                <w:lang w:eastAsia="zh-CN"/>
              </w:rPr>
              <w:t xml:space="preserve"> </w:t>
            </w:r>
            <w:bookmarkEnd w:id="5"/>
          </w:p>
        </w:tc>
      </w:tr>
    </w:tbl>
    <w:p w14:paraId="7C3AC0C3" w14:textId="77777777" w:rsidR="006D6D58" w:rsidRPr="00F75BD5" w:rsidRDefault="006D6D58" w:rsidP="00AE7010">
      <w:pPr>
        <w:suppressAutoHyphens/>
        <w:spacing w:after="0" w:line="240" w:lineRule="auto"/>
        <w:rPr>
          <w:rFonts w:ascii="Times New Roman" w:eastAsia="Times New Roman" w:hAnsi="Times New Roman"/>
          <w:iCs/>
          <w:color w:val="000000"/>
          <w:sz w:val="24"/>
          <w:szCs w:val="24"/>
          <w:lang w:eastAsia="zh-CN"/>
        </w:rPr>
      </w:pPr>
      <w:r w:rsidRPr="00F75BD5">
        <w:rPr>
          <w:rFonts w:ascii="Times New Roman" w:eastAsia="Times New Roman" w:hAnsi="Times New Roman"/>
          <w:iCs/>
          <w:color w:val="000000"/>
          <w:sz w:val="24"/>
          <w:szCs w:val="24"/>
          <w:lang w:eastAsia="zh-CN"/>
        </w:rPr>
        <w:t>Godziny pracy sekretariatu: wtorek – piątek od 7</w:t>
      </w:r>
      <w:r w:rsidRPr="00F75BD5">
        <w:rPr>
          <w:rFonts w:ascii="Times New Roman" w:eastAsia="Times New Roman" w:hAnsi="Times New Roman"/>
          <w:iCs/>
          <w:color w:val="000000"/>
          <w:sz w:val="24"/>
          <w:szCs w:val="24"/>
          <w:vertAlign w:val="superscript"/>
          <w:lang w:eastAsia="zh-CN"/>
        </w:rPr>
        <w:t>30</w:t>
      </w:r>
      <w:r w:rsidRPr="00F75BD5">
        <w:rPr>
          <w:rFonts w:ascii="Times New Roman" w:eastAsia="Times New Roman" w:hAnsi="Times New Roman"/>
          <w:iCs/>
          <w:color w:val="000000"/>
          <w:sz w:val="24"/>
          <w:szCs w:val="24"/>
          <w:lang w:eastAsia="zh-CN"/>
        </w:rPr>
        <w:t xml:space="preserve"> do 15</w:t>
      </w:r>
      <w:r w:rsidRPr="00F75BD5">
        <w:rPr>
          <w:rFonts w:ascii="Times New Roman" w:eastAsia="Times New Roman" w:hAnsi="Times New Roman"/>
          <w:iCs/>
          <w:color w:val="000000"/>
          <w:sz w:val="24"/>
          <w:szCs w:val="24"/>
          <w:vertAlign w:val="superscript"/>
          <w:lang w:eastAsia="zh-CN"/>
        </w:rPr>
        <w:t xml:space="preserve">30 </w:t>
      </w:r>
      <w:r w:rsidRPr="00F75BD5">
        <w:rPr>
          <w:rFonts w:ascii="Times New Roman" w:eastAsia="Times New Roman" w:hAnsi="Times New Roman"/>
          <w:iCs/>
          <w:color w:val="000000"/>
          <w:sz w:val="24"/>
          <w:szCs w:val="24"/>
          <w:lang w:eastAsia="zh-CN"/>
        </w:rPr>
        <w:t>;poniedziałek od 8</w:t>
      </w:r>
      <w:r w:rsidRPr="00F75BD5">
        <w:rPr>
          <w:rFonts w:ascii="Times New Roman" w:eastAsia="Times New Roman" w:hAnsi="Times New Roman"/>
          <w:iCs/>
          <w:color w:val="000000"/>
          <w:sz w:val="24"/>
          <w:szCs w:val="24"/>
          <w:vertAlign w:val="superscript"/>
          <w:lang w:eastAsia="zh-CN"/>
        </w:rPr>
        <w:t xml:space="preserve">00 </w:t>
      </w:r>
      <w:r w:rsidRPr="00F75BD5">
        <w:rPr>
          <w:rFonts w:ascii="Times New Roman" w:eastAsia="Times New Roman" w:hAnsi="Times New Roman"/>
          <w:iCs/>
          <w:color w:val="000000"/>
          <w:sz w:val="24"/>
          <w:szCs w:val="24"/>
          <w:lang w:eastAsia="zh-CN"/>
        </w:rPr>
        <w:t xml:space="preserve"> do 17</w:t>
      </w:r>
      <w:r w:rsidRPr="00F75BD5">
        <w:rPr>
          <w:rFonts w:ascii="Times New Roman" w:eastAsia="Times New Roman" w:hAnsi="Times New Roman"/>
          <w:iCs/>
          <w:color w:val="000000"/>
          <w:sz w:val="24"/>
          <w:szCs w:val="24"/>
          <w:vertAlign w:val="superscript"/>
          <w:lang w:eastAsia="zh-CN"/>
        </w:rPr>
        <w:t>00</w:t>
      </w:r>
      <w:r w:rsidRPr="00F75BD5">
        <w:rPr>
          <w:rFonts w:ascii="Times New Roman" w:eastAsia="Times New Roman" w:hAnsi="Times New Roman"/>
          <w:iCs/>
          <w:color w:val="000000"/>
          <w:sz w:val="24"/>
          <w:szCs w:val="24"/>
          <w:lang w:eastAsia="zh-CN"/>
        </w:rPr>
        <w:t>.</w:t>
      </w:r>
    </w:p>
    <w:p w14:paraId="7501E170" w14:textId="77777777" w:rsidR="006D6D58" w:rsidRPr="00F75BD5" w:rsidRDefault="006D6D58" w:rsidP="00AE7010">
      <w:pPr>
        <w:suppressAutoHyphens/>
        <w:spacing w:after="0" w:line="240" w:lineRule="auto"/>
        <w:rPr>
          <w:rFonts w:ascii="Times New Roman" w:eastAsia="Times New Roman" w:hAnsi="Times New Roman"/>
          <w:i/>
          <w:color w:val="000000"/>
          <w:sz w:val="24"/>
          <w:szCs w:val="24"/>
          <w:lang w:eastAsia="zh-CN"/>
        </w:rPr>
      </w:pPr>
    </w:p>
    <w:p w14:paraId="64327567" w14:textId="77777777" w:rsidR="006D6D58" w:rsidRPr="00F75BD5" w:rsidRDefault="006D6D58" w:rsidP="00F75BD5">
      <w:pPr>
        <w:tabs>
          <w:tab w:val="left" w:pos="45"/>
        </w:tabs>
        <w:suppressAutoHyphens/>
        <w:autoSpaceDE w:val="0"/>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 xml:space="preserve">8.  Wykonawca może złożyć tylko jedną ofertę. </w:t>
      </w:r>
    </w:p>
    <w:p w14:paraId="7ECEEA06" w14:textId="77777777" w:rsidR="006D6D58" w:rsidRPr="00F75BD5" w:rsidRDefault="006D6D58" w:rsidP="00F75BD5">
      <w:pPr>
        <w:tabs>
          <w:tab w:val="left" w:pos="45"/>
        </w:tabs>
        <w:suppressAutoHyphens/>
        <w:autoSpaceDE w:val="0"/>
        <w:spacing w:after="0" w:line="240" w:lineRule="auto"/>
        <w:rPr>
          <w:rFonts w:ascii="Times New Roman" w:eastAsia="Times New Roman" w:hAnsi="Times New Roman"/>
          <w:color w:val="000000"/>
          <w:sz w:val="24"/>
          <w:szCs w:val="24"/>
          <w:lang w:eastAsia="zh-CN"/>
        </w:rPr>
      </w:pPr>
    </w:p>
    <w:p w14:paraId="62F4E0D0" w14:textId="77777777" w:rsidR="006D6D58" w:rsidRPr="00F75BD5" w:rsidRDefault="006D6D58" w:rsidP="00F75BD5">
      <w:pPr>
        <w:suppressAutoHyphens/>
        <w:spacing w:after="0" w:line="240" w:lineRule="auto"/>
        <w:rPr>
          <w:rFonts w:ascii="Times New Roman" w:eastAsia="Times New Roman" w:hAnsi="Times New Roman"/>
          <w:sz w:val="24"/>
          <w:szCs w:val="24"/>
          <w:lang w:eastAsia="zh-CN"/>
        </w:rPr>
      </w:pPr>
      <w:r w:rsidRPr="00F75BD5">
        <w:rPr>
          <w:rFonts w:ascii="Times New Roman" w:eastAsia="Times New Roman" w:hAnsi="Times New Roman"/>
          <w:bCs/>
          <w:iCs/>
          <w:sz w:val="24"/>
          <w:szCs w:val="24"/>
          <w:lang w:eastAsia="zh-CN"/>
        </w:rPr>
        <w:t xml:space="preserve">9.  </w:t>
      </w:r>
      <w:r w:rsidRPr="00F75BD5">
        <w:rPr>
          <w:rFonts w:ascii="Times New Roman" w:eastAsia="Times New Roman" w:hAnsi="Times New Roman"/>
          <w:sz w:val="24"/>
          <w:szCs w:val="24"/>
          <w:lang w:eastAsia="zh-CN"/>
        </w:rPr>
        <w:t>Termin związania ofertą wynosi: 30 dni.</w:t>
      </w:r>
    </w:p>
    <w:p w14:paraId="6761767C" w14:textId="77777777" w:rsidR="006D6D58" w:rsidRPr="00F75BD5" w:rsidRDefault="006D6D58" w:rsidP="00F75BD5">
      <w:pPr>
        <w:suppressAutoHyphens/>
        <w:spacing w:after="0" w:line="240" w:lineRule="auto"/>
        <w:rPr>
          <w:rFonts w:ascii="Times New Roman" w:eastAsia="Times New Roman" w:hAnsi="Times New Roman"/>
          <w:b/>
          <w:sz w:val="24"/>
          <w:szCs w:val="24"/>
          <w:lang w:eastAsia="zh-CN"/>
        </w:rPr>
      </w:pPr>
      <w:r w:rsidRPr="00F75BD5">
        <w:rPr>
          <w:rFonts w:ascii="Times New Roman" w:eastAsia="Times New Roman" w:hAnsi="Times New Roman"/>
          <w:sz w:val="24"/>
          <w:szCs w:val="24"/>
          <w:lang w:eastAsia="zh-CN"/>
        </w:rPr>
        <w:t>Bieg terminu rozpoczyna się wraz z upływem terminu składania ofert</w:t>
      </w:r>
      <w:r w:rsidRPr="00F75BD5">
        <w:rPr>
          <w:rFonts w:ascii="Times New Roman" w:eastAsia="Times New Roman" w:hAnsi="Times New Roman"/>
          <w:b/>
          <w:sz w:val="24"/>
          <w:szCs w:val="24"/>
          <w:lang w:eastAsia="zh-CN"/>
        </w:rPr>
        <w:t xml:space="preserve">. </w:t>
      </w:r>
    </w:p>
    <w:p w14:paraId="210B549B"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p>
    <w:p w14:paraId="4AB984D1" w14:textId="77777777" w:rsidR="006D6D58" w:rsidRPr="00F75BD5" w:rsidRDefault="006D6D58" w:rsidP="00F75BD5">
      <w:pPr>
        <w:suppressAutoHyphens/>
        <w:spacing w:after="0" w:line="240" w:lineRule="auto"/>
        <w:rPr>
          <w:rFonts w:ascii="Times New Roman" w:eastAsia="Tahoma" w:hAnsi="Times New Roman"/>
          <w:color w:val="000000"/>
          <w:sz w:val="24"/>
          <w:szCs w:val="24"/>
          <w:lang w:eastAsia="zh-CN"/>
        </w:rPr>
      </w:pPr>
      <w:r w:rsidRPr="00F75BD5">
        <w:rPr>
          <w:rFonts w:ascii="Times New Roman" w:eastAsia="Times New Roman" w:hAnsi="Times New Roman"/>
          <w:color w:val="000000"/>
          <w:sz w:val="24"/>
          <w:szCs w:val="24"/>
          <w:lang w:eastAsia="zh-CN"/>
        </w:rPr>
        <w:t>10.</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Osobą</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uprawnioną</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do</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porozumiewania</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się</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z</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Wykonawcami</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jest:</w:t>
      </w:r>
      <w:r w:rsidRPr="00F75BD5">
        <w:rPr>
          <w:rFonts w:ascii="Times New Roman" w:eastAsia="Tahoma" w:hAnsi="Times New Roman"/>
          <w:color w:val="000000"/>
          <w:sz w:val="24"/>
          <w:szCs w:val="24"/>
          <w:lang w:eastAsia="zh-CN"/>
        </w:rPr>
        <w:t xml:space="preserve"> </w:t>
      </w:r>
    </w:p>
    <w:p w14:paraId="264458EC" w14:textId="77777777" w:rsidR="006D6D58" w:rsidRPr="00F75BD5" w:rsidRDefault="006D6D58" w:rsidP="00F75BD5">
      <w:pPr>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 Magdalena Urban - w sprawach związanych z przedmiotem zamówienia, tel. (85) 678 31 26,</w:t>
      </w:r>
    </w:p>
    <w:p w14:paraId="47B7C285" w14:textId="77777777" w:rsidR="006D6D58" w:rsidRPr="00F75BD5" w:rsidRDefault="006D6D58" w:rsidP="00F75BD5">
      <w:pPr>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2) Beata Kwiatkowska – w sprawach proceduralnych, tel. (85) 678 31 23,  w dniach od poniedziałku do piątku w godzinach 8</w:t>
      </w:r>
      <w:r w:rsidRPr="00F75BD5">
        <w:rPr>
          <w:rFonts w:ascii="Times New Roman" w:eastAsia="Times New Roman" w:hAnsi="Times New Roman"/>
          <w:color w:val="000000"/>
          <w:sz w:val="24"/>
          <w:szCs w:val="24"/>
          <w:vertAlign w:val="superscript"/>
          <w:lang w:eastAsia="zh-CN"/>
        </w:rPr>
        <w:t>00</w:t>
      </w:r>
      <w:r w:rsidRPr="00F75BD5">
        <w:rPr>
          <w:rFonts w:ascii="Times New Roman" w:eastAsia="Times New Roman" w:hAnsi="Times New Roman"/>
          <w:color w:val="000000"/>
          <w:sz w:val="24"/>
          <w:szCs w:val="24"/>
          <w:lang w:eastAsia="zh-CN"/>
        </w:rPr>
        <w:t>- 15</w:t>
      </w:r>
      <w:r w:rsidRPr="00F75BD5">
        <w:rPr>
          <w:rFonts w:ascii="Times New Roman" w:eastAsia="Times New Roman" w:hAnsi="Times New Roman"/>
          <w:color w:val="000000"/>
          <w:sz w:val="24"/>
          <w:szCs w:val="24"/>
          <w:vertAlign w:val="superscript"/>
          <w:lang w:eastAsia="zh-CN"/>
        </w:rPr>
        <w:t>00</w:t>
      </w:r>
      <w:r w:rsidRPr="00F75BD5">
        <w:rPr>
          <w:rFonts w:ascii="Times New Roman" w:eastAsia="Times New Roman" w:hAnsi="Times New Roman"/>
          <w:color w:val="000000"/>
          <w:sz w:val="24"/>
          <w:szCs w:val="24"/>
          <w:lang w:eastAsia="zh-CN"/>
        </w:rPr>
        <w:t>.</w:t>
      </w:r>
    </w:p>
    <w:p w14:paraId="6FAE4A52" w14:textId="77777777" w:rsidR="006D6D58" w:rsidRPr="00F75BD5" w:rsidRDefault="006D6D58" w:rsidP="00F75BD5">
      <w:pPr>
        <w:spacing w:after="0" w:line="240" w:lineRule="auto"/>
        <w:rPr>
          <w:rFonts w:ascii="Times New Roman" w:eastAsia="Tahoma" w:hAnsi="Times New Roman"/>
          <w:color w:val="000000"/>
          <w:sz w:val="24"/>
          <w:szCs w:val="24"/>
          <w:lang w:eastAsia="zh-CN"/>
        </w:rPr>
      </w:pPr>
    </w:p>
    <w:p w14:paraId="0C661C1C" w14:textId="77777777" w:rsidR="006D6D58" w:rsidRPr="00F75BD5" w:rsidRDefault="006D6D58" w:rsidP="00F75BD5">
      <w:pPr>
        <w:suppressAutoHyphens/>
        <w:spacing w:after="0" w:line="240" w:lineRule="auto"/>
        <w:rPr>
          <w:rFonts w:ascii="Times New Roman" w:eastAsia="Tahoma" w:hAnsi="Times New Roman"/>
          <w:color w:val="000000"/>
          <w:sz w:val="24"/>
          <w:szCs w:val="24"/>
          <w:lang w:eastAsia="zh-CN"/>
        </w:rPr>
      </w:pPr>
      <w:r w:rsidRPr="00F75BD5">
        <w:rPr>
          <w:rFonts w:ascii="Times New Roman" w:eastAsia="Times New Roman" w:hAnsi="Times New Roman"/>
          <w:color w:val="000000"/>
          <w:sz w:val="24"/>
          <w:szCs w:val="24"/>
          <w:lang w:eastAsia="zh-CN"/>
        </w:rPr>
        <w:t>11.</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Zamawiający odrzuci ofertę, która nie spełnia wymagań określonych w ogłoszeniu o zamówieniu lub jej treść nie odpowiada treści ogłoszenia o zamówieniu, z zastrzeżeniem pkt. 12.</w:t>
      </w:r>
    </w:p>
    <w:p w14:paraId="593DFE85" w14:textId="77777777" w:rsidR="00F75BD5" w:rsidRPr="00F75BD5" w:rsidRDefault="00F75BD5" w:rsidP="00F75BD5">
      <w:pPr>
        <w:suppressAutoHyphens/>
        <w:spacing w:after="0" w:line="240" w:lineRule="auto"/>
        <w:rPr>
          <w:rFonts w:ascii="Times New Roman" w:eastAsia="Times New Roman" w:hAnsi="Times New Roman"/>
          <w:color w:val="000000"/>
          <w:sz w:val="24"/>
          <w:szCs w:val="24"/>
          <w:lang w:eastAsia="zh-CN"/>
        </w:rPr>
      </w:pPr>
    </w:p>
    <w:p w14:paraId="44511C70" w14:textId="1B2799A5"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12.</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Zamawiający w toku badania i oceny ofert może żądać od wykonawców wyjaśnień dotyczących oferty, a w przypadku jej niekompletności w zakresie wymaganych dokumentów wezwie do ich uzupełnienia.</w:t>
      </w:r>
    </w:p>
    <w:p w14:paraId="2DD4EF93" w14:textId="77777777" w:rsidR="00F75BD5" w:rsidRPr="00F75BD5" w:rsidRDefault="00F75BD5" w:rsidP="00F75BD5">
      <w:pPr>
        <w:suppressAutoHyphens/>
        <w:spacing w:after="0" w:line="240" w:lineRule="auto"/>
        <w:rPr>
          <w:rFonts w:ascii="Times New Roman" w:eastAsia="Times New Roman" w:hAnsi="Times New Roman"/>
          <w:color w:val="000000"/>
          <w:sz w:val="24"/>
          <w:szCs w:val="24"/>
          <w:lang w:eastAsia="zh-CN"/>
        </w:rPr>
      </w:pPr>
    </w:p>
    <w:p w14:paraId="76BCCC5A" w14:textId="3A5A1B45"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13.</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Zamawiający poprawi w treści oferty:</w:t>
      </w:r>
    </w:p>
    <w:p w14:paraId="43F88677"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a) oczywiste omyłki rachunkowe i pisarskie,</w:t>
      </w:r>
    </w:p>
    <w:p w14:paraId="304B611E"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b) inne omyłki polegające na niezgodności oferty z treścią ogłoszenia o zamówieniu, niepowodujące istotnych zmian w treści oferty, o których Zamawiający powiadomi wykonawcę, a wykonawca wyrazi na nie zgodę.</w:t>
      </w:r>
    </w:p>
    <w:p w14:paraId="56D9863A"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p>
    <w:p w14:paraId="71FF401A"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14.</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Zamawiający wybierze i poinformuje o wyborze Wykonawcę, którego oferta odpowiada wszystkim wymaganiom Zamawiającego i została oceniona jako najkorzystniejsza w oparciu o określone w pkt 4 kryteria wyboru.</w:t>
      </w:r>
    </w:p>
    <w:p w14:paraId="684B07E6" w14:textId="77777777" w:rsidR="006D6D58" w:rsidRPr="00F75BD5" w:rsidRDefault="006D6D58" w:rsidP="00F75BD5">
      <w:pPr>
        <w:suppressAutoHyphens/>
        <w:spacing w:after="0" w:line="240" w:lineRule="auto"/>
        <w:rPr>
          <w:rFonts w:ascii="Times New Roman" w:eastAsia="Tahoma" w:hAnsi="Times New Roman"/>
          <w:color w:val="000000"/>
          <w:sz w:val="24"/>
          <w:szCs w:val="24"/>
          <w:lang w:eastAsia="zh-CN"/>
        </w:rPr>
      </w:pPr>
    </w:p>
    <w:p w14:paraId="217AF679" w14:textId="77777777" w:rsidR="006D6D58" w:rsidRPr="00F75BD5" w:rsidRDefault="006D6D58" w:rsidP="00F75BD5">
      <w:pPr>
        <w:autoSpaceDE w:val="0"/>
        <w:autoSpaceDN w:val="0"/>
        <w:adjustRightInd w:val="0"/>
        <w:spacing w:after="0" w:line="240" w:lineRule="auto"/>
        <w:rPr>
          <w:rFonts w:ascii="Times New Roman" w:eastAsia="Times New Roman" w:hAnsi="Times New Roman"/>
          <w:color w:val="000000"/>
          <w:sz w:val="24"/>
          <w:szCs w:val="24"/>
          <w:lang w:eastAsia="pl-PL"/>
        </w:rPr>
      </w:pPr>
      <w:r w:rsidRPr="00F75BD5">
        <w:rPr>
          <w:rFonts w:ascii="Times New Roman" w:eastAsia="Times New Roman" w:hAnsi="Times New Roman"/>
          <w:color w:val="000000"/>
          <w:sz w:val="24"/>
          <w:szCs w:val="24"/>
          <w:lang w:eastAsia="pl-PL"/>
        </w:rPr>
        <w:t>15. Inne postanowienia: z wybranym Wykonawcą zawarta zostanie umowa zgodnie z wzorem stanowiącym załącznik nr 5 do ogłoszenia o zamówieniu.</w:t>
      </w:r>
    </w:p>
    <w:p w14:paraId="054E335D"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16.</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 xml:space="preserve">Zamawiający poinformuje wykonawców o wyniku postępowania </w:t>
      </w:r>
      <w:r w:rsidRPr="00F75BD5">
        <w:rPr>
          <w:rFonts w:ascii="Times New Roman" w:eastAsia="Times New Roman" w:hAnsi="Times New Roman"/>
          <w:strike/>
          <w:color w:val="000000"/>
          <w:sz w:val="24"/>
          <w:szCs w:val="24"/>
          <w:lang w:eastAsia="zh-CN"/>
        </w:rPr>
        <w:t>pisemnie/faksem</w:t>
      </w:r>
      <w:r w:rsidRPr="00F75BD5">
        <w:rPr>
          <w:rFonts w:ascii="Times New Roman" w:eastAsia="Times New Roman" w:hAnsi="Times New Roman"/>
          <w:color w:val="000000"/>
          <w:sz w:val="24"/>
          <w:szCs w:val="24"/>
          <w:lang w:eastAsia="zh-CN"/>
        </w:rPr>
        <w:t>/drogą elektroniczną.* i zamieści informację na stronie internetowej.</w:t>
      </w:r>
    </w:p>
    <w:p w14:paraId="24151B21"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p>
    <w:p w14:paraId="58BE7822"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17.</w:t>
      </w:r>
      <w:r w:rsidRPr="00F75BD5">
        <w:rPr>
          <w:rFonts w:ascii="Times New Roman" w:eastAsia="Tahoma" w:hAnsi="Times New Roman"/>
          <w:color w:val="000000"/>
          <w:sz w:val="24"/>
          <w:szCs w:val="24"/>
          <w:lang w:eastAsia="zh-CN"/>
        </w:rPr>
        <w:t xml:space="preserve"> </w:t>
      </w:r>
      <w:r w:rsidRPr="00F75BD5">
        <w:rPr>
          <w:rFonts w:ascii="Times New Roman" w:eastAsia="Times New Roman" w:hAnsi="Times New Roman"/>
          <w:color w:val="000000"/>
          <w:sz w:val="24"/>
          <w:szCs w:val="24"/>
          <w:lang w:eastAsia="zh-CN"/>
        </w:rPr>
        <w:t>W uzasadnionych przypadkach Zamawiający dopuszcza unieważnienie postępowania.</w:t>
      </w:r>
    </w:p>
    <w:p w14:paraId="1E13A491" w14:textId="77777777"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 xml:space="preserve">                                                                              </w:t>
      </w:r>
    </w:p>
    <w:p w14:paraId="729D1DF2" w14:textId="5603456E" w:rsidR="006D6D58" w:rsidRPr="00F75BD5" w:rsidRDefault="006D6D58" w:rsidP="00F75BD5">
      <w:pPr>
        <w:suppressAutoHyphens/>
        <w:spacing w:after="0" w:line="240" w:lineRule="auto"/>
        <w:rPr>
          <w:rFonts w:ascii="Times New Roman" w:eastAsia="Times New Roman" w:hAnsi="Times New Roman"/>
          <w:color w:val="000000"/>
          <w:sz w:val="24"/>
          <w:szCs w:val="24"/>
          <w:lang w:eastAsia="zh-CN"/>
        </w:rPr>
      </w:pPr>
      <w:r w:rsidRPr="00F75BD5">
        <w:rPr>
          <w:rFonts w:ascii="Times New Roman" w:eastAsia="Times New Roman" w:hAnsi="Times New Roman"/>
          <w:color w:val="000000"/>
          <w:sz w:val="24"/>
          <w:szCs w:val="24"/>
          <w:lang w:eastAsia="zh-CN"/>
        </w:rPr>
        <w:t xml:space="preserve">                                                                           </w:t>
      </w:r>
    </w:p>
    <w:p w14:paraId="1092D3DD" w14:textId="77777777" w:rsidR="006D6D58" w:rsidRPr="00F75BD5" w:rsidRDefault="006D6D58" w:rsidP="00AE7010">
      <w:pPr>
        <w:suppressAutoHyphens/>
        <w:spacing w:after="0" w:line="240" w:lineRule="auto"/>
        <w:rPr>
          <w:rFonts w:ascii="Times New Roman" w:eastAsia="Times New Roman" w:hAnsi="Times New Roman"/>
          <w:color w:val="000000"/>
          <w:sz w:val="24"/>
          <w:szCs w:val="24"/>
          <w:u w:val="single"/>
          <w:lang w:eastAsia="zh-CN"/>
        </w:rPr>
      </w:pPr>
    </w:p>
    <w:p w14:paraId="1EACD976" w14:textId="77777777" w:rsidR="006D6D58" w:rsidRPr="00F75BD5" w:rsidRDefault="006D6D58" w:rsidP="00F75BD5">
      <w:pPr>
        <w:pStyle w:val="Nagwek3"/>
        <w:numPr>
          <w:ilvl w:val="0"/>
          <w:numId w:val="0"/>
        </w:numPr>
        <w:ind w:left="720" w:hanging="720"/>
      </w:pPr>
      <w:r w:rsidRPr="00F75BD5">
        <w:t>Załączniki:</w:t>
      </w:r>
    </w:p>
    <w:p w14:paraId="681F4953" w14:textId="32047758" w:rsidR="006D6D58" w:rsidRPr="00F75BD5" w:rsidRDefault="006D6D58" w:rsidP="00F75BD5">
      <w:pPr>
        <w:pStyle w:val="Akapitzlist"/>
        <w:numPr>
          <w:ilvl w:val="2"/>
          <w:numId w:val="11"/>
        </w:numPr>
        <w:ind w:left="0" w:firstLine="0"/>
        <w:rPr>
          <w:sz w:val="24"/>
          <w:szCs w:val="24"/>
        </w:rPr>
      </w:pPr>
      <w:r w:rsidRPr="00F75BD5">
        <w:rPr>
          <w:sz w:val="24"/>
          <w:szCs w:val="24"/>
        </w:rPr>
        <w:t>Wykaz mebli,</w:t>
      </w:r>
    </w:p>
    <w:p w14:paraId="134CDD9B" w14:textId="1DAAE3F5" w:rsidR="006D6D58" w:rsidRPr="00F75BD5" w:rsidRDefault="006D6D58" w:rsidP="00F75BD5">
      <w:pPr>
        <w:pStyle w:val="Akapitzlist"/>
        <w:numPr>
          <w:ilvl w:val="2"/>
          <w:numId w:val="11"/>
        </w:numPr>
        <w:ind w:left="0" w:firstLine="0"/>
        <w:rPr>
          <w:sz w:val="24"/>
          <w:szCs w:val="24"/>
        </w:rPr>
      </w:pPr>
      <w:r w:rsidRPr="00F75BD5">
        <w:rPr>
          <w:sz w:val="24"/>
          <w:szCs w:val="24"/>
        </w:rPr>
        <w:t>Specyfikacja techniczna mebli,</w:t>
      </w:r>
    </w:p>
    <w:p w14:paraId="06DE3EBB" w14:textId="6F1E646A" w:rsidR="006D6D58" w:rsidRPr="00F75BD5" w:rsidRDefault="006D6D58" w:rsidP="00F75BD5">
      <w:pPr>
        <w:pStyle w:val="Akapitzlist"/>
        <w:numPr>
          <w:ilvl w:val="2"/>
          <w:numId w:val="11"/>
        </w:numPr>
        <w:tabs>
          <w:tab w:val="left" w:pos="709"/>
          <w:tab w:val="left" w:pos="993"/>
        </w:tabs>
        <w:ind w:left="0" w:firstLine="0"/>
        <w:rPr>
          <w:sz w:val="24"/>
          <w:szCs w:val="24"/>
        </w:rPr>
      </w:pPr>
      <w:r w:rsidRPr="00F75BD5">
        <w:rPr>
          <w:sz w:val="24"/>
          <w:szCs w:val="24"/>
        </w:rPr>
        <w:t xml:space="preserve">Formularz oferty, </w:t>
      </w:r>
    </w:p>
    <w:p w14:paraId="171940FC" w14:textId="7E389A80" w:rsidR="006D6D58" w:rsidRPr="00F75BD5" w:rsidRDefault="006D6D58" w:rsidP="00F75BD5">
      <w:pPr>
        <w:pStyle w:val="Akapitzlist"/>
        <w:numPr>
          <w:ilvl w:val="2"/>
          <w:numId w:val="11"/>
        </w:numPr>
        <w:tabs>
          <w:tab w:val="left" w:pos="709"/>
          <w:tab w:val="left" w:pos="993"/>
        </w:tabs>
        <w:ind w:left="0" w:firstLine="0"/>
        <w:rPr>
          <w:sz w:val="24"/>
          <w:szCs w:val="24"/>
        </w:rPr>
      </w:pPr>
      <w:r w:rsidRPr="00F75BD5">
        <w:rPr>
          <w:sz w:val="24"/>
          <w:szCs w:val="24"/>
        </w:rPr>
        <w:t>Formularz cenowy.</w:t>
      </w:r>
    </w:p>
    <w:p w14:paraId="3EDECE1A" w14:textId="666F1FE7" w:rsidR="006D6D58" w:rsidRPr="00F75BD5" w:rsidRDefault="006D6D58" w:rsidP="00F75BD5">
      <w:pPr>
        <w:pStyle w:val="Akapitzlist"/>
        <w:numPr>
          <w:ilvl w:val="2"/>
          <w:numId w:val="11"/>
        </w:numPr>
        <w:ind w:left="0" w:firstLine="0"/>
        <w:rPr>
          <w:sz w:val="24"/>
          <w:szCs w:val="24"/>
          <w:u w:val="single"/>
        </w:rPr>
      </w:pPr>
      <w:r w:rsidRPr="00F75BD5">
        <w:rPr>
          <w:sz w:val="24"/>
          <w:szCs w:val="24"/>
        </w:rPr>
        <w:t>Wzór umowy.</w:t>
      </w:r>
    </w:p>
    <w:p w14:paraId="04958B06" w14:textId="3240267C" w:rsidR="006D6D58" w:rsidRPr="00F75BD5" w:rsidRDefault="006D6D58" w:rsidP="00F75BD5">
      <w:pPr>
        <w:tabs>
          <w:tab w:val="left" w:pos="709"/>
          <w:tab w:val="left" w:pos="993"/>
        </w:tabs>
        <w:suppressAutoHyphens/>
        <w:spacing w:after="0" w:line="240" w:lineRule="auto"/>
        <w:rPr>
          <w:rFonts w:ascii="Times New Roman" w:eastAsia="Times New Roman" w:hAnsi="Times New Roman"/>
          <w:b/>
          <w:sz w:val="24"/>
          <w:szCs w:val="24"/>
          <w:lang w:eastAsia="zh-CN"/>
        </w:rPr>
      </w:pPr>
    </w:p>
    <w:p w14:paraId="2945FD2C" w14:textId="0F2C3DCB" w:rsidR="006D6D58" w:rsidRPr="00F75BD5" w:rsidRDefault="006D6D58" w:rsidP="006D6D58">
      <w:pPr>
        <w:tabs>
          <w:tab w:val="left" w:pos="709"/>
          <w:tab w:val="left" w:pos="993"/>
        </w:tabs>
        <w:suppressAutoHyphens/>
        <w:spacing w:after="0" w:line="240" w:lineRule="auto"/>
        <w:rPr>
          <w:rFonts w:ascii="Times New Roman" w:eastAsia="Times New Roman" w:hAnsi="Times New Roman"/>
          <w:b/>
          <w:sz w:val="24"/>
          <w:szCs w:val="24"/>
          <w:lang w:eastAsia="zh-CN"/>
        </w:rPr>
      </w:pPr>
      <w:r w:rsidRPr="00F75BD5">
        <w:rPr>
          <w:rFonts w:ascii="Times New Roman" w:eastAsia="Times New Roman" w:hAnsi="Times New Roman"/>
          <w:b/>
          <w:sz w:val="24"/>
          <w:szCs w:val="24"/>
          <w:lang w:eastAsia="zh-CN"/>
        </w:rPr>
        <w:t xml:space="preserve">                                                                                                                  </w:t>
      </w:r>
    </w:p>
    <w:p w14:paraId="7D0E423E" w14:textId="77777777" w:rsidR="006D6D58" w:rsidRPr="00F75BD5" w:rsidRDefault="006D6D58" w:rsidP="006D6D58">
      <w:pPr>
        <w:tabs>
          <w:tab w:val="left" w:pos="709"/>
          <w:tab w:val="left" w:pos="993"/>
        </w:tabs>
        <w:suppressAutoHyphens/>
        <w:spacing w:after="0" w:line="240" w:lineRule="auto"/>
        <w:rPr>
          <w:rFonts w:ascii="Times New Roman" w:eastAsia="Times New Roman" w:hAnsi="Times New Roman"/>
          <w:b/>
          <w:sz w:val="24"/>
          <w:szCs w:val="24"/>
          <w:lang w:eastAsia="zh-CN"/>
        </w:rPr>
      </w:pPr>
    </w:p>
    <w:p w14:paraId="6756FCAC" w14:textId="7295402A" w:rsidR="00936FBC" w:rsidRPr="00AE7010" w:rsidRDefault="006D6D58" w:rsidP="00AE7010">
      <w:pPr>
        <w:tabs>
          <w:tab w:val="left" w:pos="709"/>
          <w:tab w:val="left" w:pos="993"/>
        </w:tabs>
        <w:suppressAutoHyphens/>
        <w:spacing w:after="0" w:line="240" w:lineRule="auto"/>
        <w:rPr>
          <w:rFonts w:ascii="Times New Roman" w:hAnsi="Times New Roman"/>
        </w:rPr>
      </w:pPr>
      <w:r w:rsidRPr="006D6D58">
        <w:rPr>
          <w:rFonts w:ascii="Times New Roman" w:eastAsia="Times New Roman" w:hAnsi="Times New Roman"/>
          <w:b/>
          <w:sz w:val="20"/>
          <w:szCs w:val="20"/>
          <w:lang w:eastAsia="zh-CN"/>
        </w:rPr>
        <w:t xml:space="preserve">                                                                                                             </w:t>
      </w:r>
      <w:r w:rsidRPr="006D6D58">
        <w:rPr>
          <w:rFonts w:ascii="Times New Roman" w:eastAsia="Times New Roman" w:hAnsi="Times New Roman"/>
          <w:lang w:eastAsia="zh-CN"/>
        </w:rPr>
        <w:t xml:space="preserve">ZATWIERDZAM :   </w:t>
      </w:r>
    </w:p>
    <w:p w14:paraId="0F283B2A" w14:textId="77777777" w:rsidR="00C02084" w:rsidRPr="00AE7010" w:rsidRDefault="00C02084" w:rsidP="008B31D3">
      <w:pPr>
        <w:spacing w:after="0" w:line="240" w:lineRule="auto"/>
        <w:ind w:left="4962"/>
        <w:rPr>
          <w:rFonts w:ascii="Times New Roman" w:hAnsi="Times New Roman"/>
        </w:rPr>
      </w:pPr>
      <w:r w:rsidRPr="00AE7010">
        <w:rPr>
          <w:rFonts w:ascii="Times New Roman" w:hAnsi="Times New Roman"/>
        </w:rPr>
        <w:t xml:space="preserve">  ZASTĘPCA DYREKTORA</w:t>
      </w:r>
    </w:p>
    <w:p w14:paraId="15726438" w14:textId="77777777" w:rsidR="00C02084" w:rsidRPr="00AE7010" w:rsidRDefault="00C02084" w:rsidP="008B31D3">
      <w:pPr>
        <w:spacing w:after="0" w:line="240" w:lineRule="auto"/>
        <w:rPr>
          <w:rFonts w:ascii="Times New Roman" w:hAnsi="Times New Roman"/>
        </w:rPr>
      </w:pPr>
      <w:r w:rsidRPr="00AE7010">
        <w:rPr>
          <w:rFonts w:ascii="Times New Roman" w:hAnsi="Times New Roman"/>
        </w:rPr>
        <w:t xml:space="preserve">                                                                          Miejskiego Ośrodka Pomocy Rodzinie w Białymstoku</w:t>
      </w:r>
    </w:p>
    <w:p w14:paraId="607B8764" w14:textId="77777777" w:rsidR="00C02084" w:rsidRPr="00AE7010" w:rsidRDefault="00C02084" w:rsidP="008B31D3">
      <w:pPr>
        <w:spacing w:after="0" w:line="240" w:lineRule="auto"/>
        <w:rPr>
          <w:rFonts w:ascii="Times New Roman" w:hAnsi="Times New Roman"/>
        </w:rPr>
      </w:pPr>
      <w:r w:rsidRPr="00AE7010">
        <w:rPr>
          <w:rFonts w:ascii="Times New Roman" w:hAnsi="Times New Roman"/>
        </w:rPr>
        <w:t xml:space="preserve">                                                                                            mgr Małgorzata Urbańska</w:t>
      </w:r>
    </w:p>
    <w:sectPr w:rsidR="00C02084" w:rsidRPr="00AE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068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409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36563"/>
    <w:multiLevelType w:val="hybridMultilevel"/>
    <w:tmpl w:val="C0421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A1FFB"/>
    <w:multiLevelType w:val="hybridMultilevel"/>
    <w:tmpl w:val="2A3C8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17C41"/>
    <w:multiLevelType w:val="hybridMultilevel"/>
    <w:tmpl w:val="7A6869B8"/>
    <w:lvl w:ilvl="0" w:tplc="04150011">
      <w:start w:val="1"/>
      <w:numFmt w:val="decimal"/>
      <w:lvlText w:val="%1)"/>
      <w:lvlJc w:val="left"/>
      <w:pPr>
        <w:ind w:left="720" w:hanging="360"/>
      </w:pPr>
      <w:rPr>
        <w:rFonts w:hint="default"/>
      </w:rPr>
    </w:lvl>
    <w:lvl w:ilvl="1" w:tplc="FD30D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A2ADE"/>
    <w:multiLevelType w:val="hybridMultilevel"/>
    <w:tmpl w:val="734CA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A54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14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212B4"/>
    <w:multiLevelType w:val="multilevel"/>
    <w:tmpl w:val="B01E0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B06C6"/>
    <w:multiLevelType w:val="hybridMultilevel"/>
    <w:tmpl w:val="28DCC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74CE4"/>
    <w:multiLevelType w:val="hybridMultilevel"/>
    <w:tmpl w:val="120ED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CEBA7542"/>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D90C4C"/>
    <w:multiLevelType w:val="hybridMultilevel"/>
    <w:tmpl w:val="E0C45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630E4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612F8"/>
    <w:multiLevelType w:val="hybridMultilevel"/>
    <w:tmpl w:val="B3D4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034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774FC5"/>
    <w:multiLevelType w:val="hybridMultilevel"/>
    <w:tmpl w:val="E26CD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43232"/>
    <w:multiLevelType w:val="hybridMultilevel"/>
    <w:tmpl w:val="9A32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B7E5D9A"/>
    <w:multiLevelType w:val="hybridMultilevel"/>
    <w:tmpl w:val="53520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37F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C2616"/>
    <w:multiLevelType w:val="hybridMultilevel"/>
    <w:tmpl w:val="9BF0EF98"/>
    <w:lvl w:ilvl="0" w:tplc="FD30DA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2336C47"/>
    <w:multiLevelType w:val="hybridMultilevel"/>
    <w:tmpl w:val="4F26C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1A7C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044F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7A317B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B3C71"/>
    <w:multiLevelType w:val="hybridMultilevel"/>
    <w:tmpl w:val="E0025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FA067F"/>
    <w:multiLevelType w:val="hybridMultilevel"/>
    <w:tmpl w:val="DE0E7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0569A5"/>
    <w:multiLevelType w:val="hybridMultilevel"/>
    <w:tmpl w:val="43C2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E6715A"/>
    <w:multiLevelType w:val="hybridMultilevel"/>
    <w:tmpl w:val="0458F8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3BE50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9"/>
  </w:num>
  <w:num w:numId="5">
    <w:abstractNumId w:val="19"/>
  </w:num>
  <w:num w:numId="6">
    <w:abstractNumId w:val="29"/>
  </w:num>
  <w:num w:numId="7">
    <w:abstractNumId w:val="23"/>
  </w:num>
  <w:num w:numId="8">
    <w:abstractNumId w:val="27"/>
  </w:num>
  <w:num w:numId="9">
    <w:abstractNumId w:val="17"/>
  </w:num>
  <w:num w:numId="10">
    <w:abstractNumId w:val="24"/>
  </w:num>
  <w:num w:numId="11">
    <w:abstractNumId w:val="13"/>
  </w:num>
  <w:num w:numId="12">
    <w:abstractNumId w:val="28"/>
  </w:num>
  <w:num w:numId="13">
    <w:abstractNumId w:val="10"/>
  </w:num>
  <w:num w:numId="14">
    <w:abstractNumId w:val="6"/>
  </w:num>
  <w:num w:numId="15">
    <w:abstractNumId w:val="20"/>
  </w:num>
  <w:num w:numId="16">
    <w:abstractNumId w:val="2"/>
  </w:num>
  <w:num w:numId="17">
    <w:abstractNumId w:val="0"/>
  </w:num>
  <w:num w:numId="18">
    <w:abstractNumId w:val="1"/>
  </w:num>
  <w:num w:numId="19">
    <w:abstractNumId w:val="8"/>
  </w:num>
  <w:num w:numId="20">
    <w:abstractNumId w:val="25"/>
  </w:num>
  <w:num w:numId="21">
    <w:abstractNumId w:val="15"/>
  </w:num>
  <w:num w:numId="22">
    <w:abstractNumId w:val="7"/>
  </w:num>
  <w:num w:numId="23">
    <w:abstractNumId w:val="22"/>
  </w:num>
  <w:num w:numId="24">
    <w:abstractNumId w:val="14"/>
  </w:num>
  <w:num w:numId="25">
    <w:abstractNumId w:val="4"/>
  </w:num>
  <w:num w:numId="26">
    <w:abstractNumId w:val="3"/>
  </w:num>
  <w:num w:numId="27">
    <w:abstractNumId w:val="26"/>
  </w:num>
  <w:num w:numId="28">
    <w:abstractNumId w:val="21"/>
  </w:num>
  <w:num w:numId="29">
    <w:abstractNumId w:val="11"/>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3F"/>
    <w:rsid w:val="0001052F"/>
    <w:rsid w:val="000302B1"/>
    <w:rsid w:val="00037D73"/>
    <w:rsid w:val="000462B2"/>
    <w:rsid w:val="000702AE"/>
    <w:rsid w:val="000D6CFC"/>
    <w:rsid w:val="000F6529"/>
    <w:rsid w:val="001061E7"/>
    <w:rsid w:val="00107629"/>
    <w:rsid w:val="00111C72"/>
    <w:rsid w:val="001141D0"/>
    <w:rsid w:val="00114CFF"/>
    <w:rsid w:val="00116230"/>
    <w:rsid w:val="001363EE"/>
    <w:rsid w:val="00160BC7"/>
    <w:rsid w:val="00163C5D"/>
    <w:rsid w:val="00165747"/>
    <w:rsid w:val="00177D6C"/>
    <w:rsid w:val="001A25E7"/>
    <w:rsid w:val="001B68E6"/>
    <w:rsid w:val="001C3839"/>
    <w:rsid w:val="001D593E"/>
    <w:rsid w:val="001E4E90"/>
    <w:rsid w:val="001E568E"/>
    <w:rsid w:val="002046E7"/>
    <w:rsid w:val="002117D6"/>
    <w:rsid w:val="00232847"/>
    <w:rsid w:val="0023741F"/>
    <w:rsid w:val="00243920"/>
    <w:rsid w:val="00267666"/>
    <w:rsid w:val="00272DF9"/>
    <w:rsid w:val="00276238"/>
    <w:rsid w:val="002819CD"/>
    <w:rsid w:val="00296E58"/>
    <w:rsid w:val="002A197B"/>
    <w:rsid w:val="002C1D98"/>
    <w:rsid w:val="002C1E59"/>
    <w:rsid w:val="002E2847"/>
    <w:rsid w:val="00326019"/>
    <w:rsid w:val="003343D8"/>
    <w:rsid w:val="00354AAF"/>
    <w:rsid w:val="003552C1"/>
    <w:rsid w:val="003774B9"/>
    <w:rsid w:val="00387A3F"/>
    <w:rsid w:val="00395D2F"/>
    <w:rsid w:val="003A2549"/>
    <w:rsid w:val="003A393A"/>
    <w:rsid w:val="003B1902"/>
    <w:rsid w:val="003D56E0"/>
    <w:rsid w:val="00423524"/>
    <w:rsid w:val="00434D24"/>
    <w:rsid w:val="00443931"/>
    <w:rsid w:val="00446D95"/>
    <w:rsid w:val="00451C35"/>
    <w:rsid w:val="00484D17"/>
    <w:rsid w:val="00495123"/>
    <w:rsid w:val="004B3491"/>
    <w:rsid w:val="004C2CAF"/>
    <w:rsid w:val="004D2649"/>
    <w:rsid w:val="004D3E32"/>
    <w:rsid w:val="004E547C"/>
    <w:rsid w:val="004E62C5"/>
    <w:rsid w:val="004F28F4"/>
    <w:rsid w:val="0050125A"/>
    <w:rsid w:val="00511AEE"/>
    <w:rsid w:val="00530322"/>
    <w:rsid w:val="005422F6"/>
    <w:rsid w:val="00553F66"/>
    <w:rsid w:val="005A1409"/>
    <w:rsid w:val="005C523F"/>
    <w:rsid w:val="005C57F5"/>
    <w:rsid w:val="005D1F37"/>
    <w:rsid w:val="005E7DC2"/>
    <w:rsid w:val="00634746"/>
    <w:rsid w:val="006542D6"/>
    <w:rsid w:val="00656360"/>
    <w:rsid w:val="0067396D"/>
    <w:rsid w:val="006A0932"/>
    <w:rsid w:val="006A3497"/>
    <w:rsid w:val="006A39A9"/>
    <w:rsid w:val="006A5072"/>
    <w:rsid w:val="006D6D58"/>
    <w:rsid w:val="0071431C"/>
    <w:rsid w:val="007239AC"/>
    <w:rsid w:val="00743C44"/>
    <w:rsid w:val="00750147"/>
    <w:rsid w:val="00772587"/>
    <w:rsid w:val="007C0F57"/>
    <w:rsid w:val="007C17DA"/>
    <w:rsid w:val="00801882"/>
    <w:rsid w:val="00825045"/>
    <w:rsid w:val="00833000"/>
    <w:rsid w:val="008410AB"/>
    <w:rsid w:val="00841460"/>
    <w:rsid w:val="00845C34"/>
    <w:rsid w:val="00846790"/>
    <w:rsid w:val="00852142"/>
    <w:rsid w:val="00855898"/>
    <w:rsid w:val="00872F5F"/>
    <w:rsid w:val="008B31D3"/>
    <w:rsid w:val="008D6BE3"/>
    <w:rsid w:val="008F4116"/>
    <w:rsid w:val="009032AD"/>
    <w:rsid w:val="00904731"/>
    <w:rsid w:val="00913045"/>
    <w:rsid w:val="00930CCA"/>
    <w:rsid w:val="0093429A"/>
    <w:rsid w:val="009349AA"/>
    <w:rsid w:val="00936FBC"/>
    <w:rsid w:val="00946E01"/>
    <w:rsid w:val="00952CD2"/>
    <w:rsid w:val="00953242"/>
    <w:rsid w:val="00954DB6"/>
    <w:rsid w:val="0096056C"/>
    <w:rsid w:val="009B6E5A"/>
    <w:rsid w:val="009C2877"/>
    <w:rsid w:val="009D50A1"/>
    <w:rsid w:val="009F1861"/>
    <w:rsid w:val="00A04048"/>
    <w:rsid w:val="00A30151"/>
    <w:rsid w:val="00A32536"/>
    <w:rsid w:val="00A42C6A"/>
    <w:rsid w:val="00A450B3"/>
    <w:rsid w:val="00A47B60"/>
    <w:rsid w:val="00A51F38"/>
    <w:rsid w:val="00A56CDD"/>
    <w:rsid w:val="00A72914"/>
    <w:rsid w:val="00AC03CB"/>
    <w:rsid w:val="00AC341B"/>
    <w:rsid w:val="00AC5DA4"/>
    <w:rsid w:val="00AE7010"/>
    <w:rsid w:val="00B06E10"/>
    <w:rsid w:val="00B2594A"/>
    <w:rsid w:val="00BA7CC9"/>
    <w:rsid w:val="00BC5987"/>
    <w:rsid w:val="00C02084"/>
    <w:rsid w:val="00C04087"/>
    <w:rsid w:val="00C45BF4"/>
    <w:rsid w:val="00C57F29"/>
    <w:rsid w:val="00C73BD7"/>
    <w:rsid w:val="00CA123D"/>
    <w:rsid w:val="00CB19F0"/>
    <w:rsid w:val="00CD2FAF"/>
    <w:rsid w:val="00CD7667"/>
    <w:rsid w:val="00D007D9"/>
    <w:rsid w:val="00D16157"/>
    <w:rsid w:val="00D301E9"/>
    <w:rsid w:val="00D43BAC"/>
    <w:rsid w:val="00D52B6C"/>
    <w:rsid w:val="00D551DE"/>
    <w:rsid w:val="00D80BEE"/>
    <w:rsid w:val="00D80CC2"/>
    <w:rsid w:val="00D91F81"/>
    <w:rsid w:val="00D941A8"/>
    <w:rsid w:val="00D97674"/>
    <w:rsid w:val="00DA4175"/>
    <w:rsid w:val="00DB7E16"/>
    <w:rsid w:val="00DC08B0"/>
    <w:rsid w:val="00DD5592"/>
    <w:rsid w:val="00DE4BAE"/>
    <w:rsid w:val="00E03597"/>
    <w:rsid w:val="00E37BF0"/>
    <w:rsid w:val="00E41858"/>
    <w:rsid w:val="00E520D9"/>
    <w:rsid w:val="00E56A56"/>
    <w:rsid w:val="00E74668"/>
    <w:rsid w:val="00E80DE2"/>
    <w:rsid w:val="00EA0144"/>
    <w:rsid w:val="00EA3208"/>
    <w:rsid w:val="00EB2961"/>
    <w:rsid w:val="00ED6170"/>
    <w:rsid w:val="00ED65A9"/>
    <w:rsid w:val="00F024FF"/>
    <w:rsid w:val="00F12208"/>
    <w:rsid w:val="00F7167A"/>
    <w:rsid w:val="00F749E6"/>
    <w:rsid w:val="00F75BD5"/>
    <w:rsid w:val="00F948BE"/>
    <w:rsid w:val="00FA3A92"/>
    <w:rsid w:val="00FE49C4"/>
    <w:rsid w:val="00FE5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B166"/>
  <w15:chartTrackingRefBased/>
  <w15:docId w15:val="{976A6C3C-67E7-4B0B-A1A8-0939E4D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341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8B31D3"/>
    <w:pPr>
      <w:keepNext/>
      <w:numPr>
        <w:numId w:val="10"/>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BC5987"/>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qFormat/>
    <w:rsid w:val="00B06E10"/>
    <w:pPr>
      <w:keepNext/>
      <w:numPr>
        <w:ilvl w:val="2"/>
        <w:numId w:val="10"/>
      </w:numPr>
      <w:suppressAutoHyphens/>
      <w:spacing w:after="0" w:line="240" w:lineRule="auto"/>
      <w:jc w:val="both"/>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semiHidden/>
    <w:unhideWhenUsed/>
    <w:qFormat/>
    <w:rsid w:val="005E7DC2"/>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E7DC2"/>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5E7DC2"/>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semiHidden/>
    <w:unhideWhenUsed/>
    <w:qFormat/>
    <w:rsid w:val="005E7DC2"/>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semiHidden/>
    <w:unhideWhenUsed/>
    <w:qFormat/>
    <w:rsid w:val="005E7DC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E7DC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C523F"/>
    <w:pPr>
      <w:autoSpaceDE w:val="0"/>
      <w:autoSpaceDN w:val="0"/>
      <w:adjustRightInd w:val="0"/>
      <w:spacing w:after="0" w:line="240" w:lineRule="atLeast"/>
    </w:pPr>
    <w:rPr>
      <w:rFonts w:ascii="Times New Roman" w:eastAsia="Times New Roman" w:hAnsi="Times New Roman"/>
      <w:color w:val="000000"/>
      <w:sz w:val="24"/>
      <w:szCs w:val="24"/>
      <w:lang w:eastAsia="pl-PL"/>
    </w:rPr>
  </w:style>
  <w:style w:type="character" w:customStyle="1" w:styleId="TekstpodstawowyZnak">
    <w:name w:val="Tekst podstawowy Znak"/>
    <w:link w:val="Tekstpodstawowy"/>
    <w:rsid w:val="005C523F"/>
    <w:rPr>
      <w:color w:val="000000"/>
      <w:sz w:val="24"/>
      <w:szCs w:val="24"/>
      <w:lang w:val="pl-PL" w:eastAsia="pl-PL" w:bidi="ar-SA"/>
    </w:rPr>
  </w:style>
  <w:style w:type="paragraph" w:styleId="Tytu">
    <w:name w:val="Title"/>
    <w:basedOn w:val="Normalny"/>
    <w:link w:val="TytuZnak"/>
    <w:qFormat/>
    <w:rsid w:val="005C523F"/>
    <w:pPr>
      <w:autoSpaceDE w:val="0"/>
      <w:autoSpaceDN w:val="0"/>
      <w:spacing w:after="0" w:line="240" w:lineRule="auto"/>
      <w:jc w:val="center"/>
    </w:pPr>
    <w:rPr>
      <w:rFonts w:ascii="Times New Roman" w:eastAsia="Times New Roman" w:hAnsi="Times New Roman"/>
      <w:b/>
      <w:bCs/>
      <w:sz w:val="40"/>
      <w:szCs w:val="40"/>
      <w:lang w:eastAsia="pl-PL"/>
    </w:rPr>
  </w:style>
  <w:style w:type="character" w:customStyle="1" w:styleId="TytuZnak">
    <w:name w:val="Tytuł Znak"/>
    <w:link w:val="Tytu"/>
    <w:rsid w:val="005C523F"/>
    <w:rPr>
      <w:b/>
      <w:bCs/>
      <w:sz w:val="40"/>
      <w:szCs w:val="40"/>
      <w:lang w:val="pl-PL" w:eastAsia="pl-PL" w:bidi="ar-SA"/>
    </w:rPr>
  </w:style>
  <w:style w:type="paragraph" w:styleId="NormalnyWeb">
    <w:name w:val="Normal (Web)"/>
    <w:basedOn w:val="Normalny"/>
    <w:rsid w:val="005C52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rsid w:val="00B06E10"/>
    <w:rPr>
      <w:sz w:val="24"/>
    </w:rPr>
  </w:style>
  <w:style w:type="character" w:customStyle="1" w:styleId="Znakiprzypiswdolnych">
    <w:name w:val="Znaki przypisów dolnych"/>
    <w:rsid w:val="00B06E10"/>
    <w:rPr>
      <w:vertAlign w:val="superscript"/>
    </w:rPr>
  </w:style>
  <w:style w:type="character" w:styleId="Hipercze">
    <w:name w:val="Hyperlink"/>
    <w:unhideWhenUsed/>
    <w:rsid w:val="00116230"/>
    <w:rPr>
      <w:color w:val="0000FF"/>
      <w:u w:val="single"/>
    </w:rPr>
  </w:style>
  <w:style w:type="paragraph" w:customStyle="1" w:styleId="Tekstpodstawowywcity21">
    <w:name w:val="Tekst podstawowy wcięty 21"/>
    <w:basedOn w:val="Normalny"/>
    <w:rsid w:val="00D551DE"/>
    <w:pPr>
      <w:suppressAutoHyphens/>
      <w:spacing w:after="120" w:line="480" w:lineRule="auto"/>
      <w:ind w:left="283"/>
    </w:pPr>
    <w:rPr>
      <w:rFonts w:ascii="Times New Roman" w:eastAsia="Times New Roman" w:hAnsi="Times New Roman"/>
      <w:sz w:val="24"/>
      <w:szCs w:val="24"/>
      <w:lang w:eastAsia="zh-CN"/>
    </w:rPr>
  </w:style>
  <w:style w:type="character" w:customStyle="1" w:styleId="Nagwek1Znak">
    <w:name w:val="Nagłówek 1 Znak"/>
    <w:basedOn w:val="Domylnaczcionkaakapitu"/>
    <w:link w:val="Nagwek1"/>
    <w:rsid w:val="008B31D3"/>
    <w:rPr>
      <w:rFonts w:asciiTheme="majorHAnsi" w:eastAsiaTheme="majorEastAsia" w:hAnsiTheme="majorHAnsi" w:cstheme="majorBidi"/>
      <w:b/>
      <w:bCs/>
      <w:kern w:val="32"/>
      <w:sz w:val="32"/>
      <w:szCs w:val="32"/>
      <w:lang w:eastAsia="en-US"/>
    </w:rPr>
  </w:style>
  <w:style w:type="numbering" w:customStyle="1" w:styleId="Bezlisty1">
    <w:name w:val="Bez listy1"/>
    <w:next w:val="Bezlisty"/>
    <w:uiPriority w:val="99"/>
    <w:semiHidden/>
    <w:unhideWhenUsed/>
    <w:rsid w:val="006D6D58"/>
  </w:style>
  <w:style w:type="character" w:customStyle="1" w:styleId="WW8Num2z0">
    <w:name w:val="WW8Num2z0"/>
    <w:rsid w:val="006D6D58"/>
    <w:rPr>
      <w:rFonts w:ascii="Symbol" w:hAnsi="Symbol" w:cs="Symbol"/>
    </w:rPr>
  </w:style>
  <w:style w:type="character" w:customStyle="1" w:styleId="WW8Num2z1">
    <w:name w:val="WW8Num2z1"/>
    <w:rsid w:val="006D6D58"/>
    <w:rPr>
      <w:rFonts w:ascii="Courier New" w:hAnsi="Courier New" w:cs="Courier New"/>
    </w:rPr>
  </w:style>
  <w:style w:type="character" w:customStyle="1" w:styleId="WW8Num2z2">
    <w:name w:val="WW8Num2z2"/>
    <w:rsid w:val="006D6D58"/>
    <w:rPr>
      <w:rFonts w:ascii="Wingdings" w:hAnsi="Wingdings" w:cs="Wingdings"/>
    </w:rPr>
  </w:style>
  <w:style w:type="character" w:customStyle="1" w:styleId="WW8Num4z1">
    <w:name w:val="WW8Num4z1"/>
    <w:rsid w:val="006D6D58"/>
    <w:rPr>
      <w:rFonts w:ascii="Symbol" w:hAnsi="Symbol" w:cs="Symbol"/>
    </w:rPr>
  </w:style>
  <w:style w:type="character" w:customStyle="1" w:styleId="WW8Num8z1">
    <w:name w:val="WW8Num8z1"/>
    <w:rsid w:val="006D6D58"/>
    <w:rPr>
      <w:rFonts w:ascii="Symbol" w:hAnsi="Symbol" w:cs="Symbol"/>
    </w:rPr>
  </w:style>
  <w:style w:type="character" w:customStyle="1" w:styleId="WW8Num10z0">
    <w:name w:val="WW8Num10z0"/>
    <w:rsid w:val="006D6D58"/>
    <w:rPr>
      <w:rFonts w:ascii="Symbol" w:hAnsi="Symbol" w:cs="Symbol"/>
    </w:rPr>
  </w:style>
  <w:style w:type="character" w:customStyle="1" w:styleId="WW8Num11z0">
    <w:name w:val="WW8Num11z0"/>
    <w:rsid w:val="006D6D58"/>
    <w:rPr>
      <w:u w:val="single"/>
    </w:rPr>
  </w:style>
  <w:style w:type="character" w:customStyle="1" w:styleId="WW8Num13z0">
    <w:name w:val="WW8Num13z0"/>
    <w:rsid w:val="006D6D58"/>
    <w:rPr>
      <w:rFonts w:ascii="Symbol" w:hAnsi="Symbol" w:cs="Symbol"/>
    </w:rPr>
  </w:style>
  <w:style w:type="character" w:customStyle="1" w:styleId="WW8Num13z1">
    <w:name w:val="WW8Num13z1"/>
    <w:rsid w:val="006D6D58"/>
    <w:rPr>
      <w:rFonts w:ascii="Courier New" w:hAnsi="Courier New" w:cs="Courier New"/>
    </w:rPr>
  </w:style>
  <w:style w:type="character" w:customStyle="1" w:styleId="WW8Num13z2">
    <w:name w:val="WW8Num13z2"/>
    <w:rsid w:val="006D6D58"/>
    <w:rPr>
      <w:rFonts w:ascii="Wingdings" w:hAnsi="Wingdings" w:cs="Wingdings"/>
    </w:rPr>
  </w:style>
  <w:style w:type="character" w:customStyle="1" w:styleId="WW8Num17z0">
    <w:name w:val="WW8Num17z0"/>
    <w:rsid w:val="006D6D58"/>
    <w:rPr>
      <w:rFonts w:ascii="Symbol" w:hAnsi="Symbol" w:cs="Symbol"/>
    </w:rPr>
  </w:style>
  <w:style w:type="character" w:customStyle="1" w:styleId="WW8Num17z1">
    <w:name w:val="WW8Num17z1"/>
    <w:rsid w:val="006D6D58"/>
    <w:rPr>
      <w:rFonts w:ascii="Courier New" w:hAnsi="Courier New" w:cs="Courier New"/>
    </w:rPr>
  </w:style>
  <w:style w:type="character" w:customStyle="1" w:styleId="WW8Num17z2">
    <w:name w:val="WW8Num17z2"/>
    <w:rsid w:val="006D6D58"/>
    <w:rPr>
      <w:rFonts w:ascii="Wingdings" w:hAnsi="Wingdings" w:cs="Wingdings"/>
    </w:rPr>
  </w:style>
  <w:style w:type="character" w:customStyle="1" w:styleId="WW8Num21z0">
    <w:name w:val="WW8Num21z0"/>
    <w:rsid w:val="006D6D58"/>
    <w:rPr>
      <w:rFonts w:ascii="Symbol" w:hAnsi="Symbol" w:cs="Symbol"/>
    </w:rPr>
  </w:style>
  <w:style w:type="character" w:customStyle="1" w:styleId="WW8Num25z0">
    <w:name w:val="WW8Num25z0"/>
    <w:rsid w:val="006D6D58"/>
    <w:rPr>
      <w:rFonts w:ascii="Times New Roman" w:eastAsia="Times New Roman" w:hAnsi="Times New Roman" w:cs="Times New Roman"/>
    </w:rPr>
  </w:style>
  <w:style w:type="character" w:customStyle="1" w:styleId="Domylnaczcionkaakapitu1">
    <w:name w:val="Domyślna czcionka akapitu1"/>
    <w:rsid w:val="006D6D58"/>
  </w:style>
  <w:style w:type="character" w:customStyle="1" w:styleId="Znakinumeracji">
    <w:name w:val="Znaki numeracji"/>
    <w:rsid w:val="006D6D58"/>
  </w:style>
  <w:style w:type="character" w:customStyle="1" w:styleId="Symbolewypunktowania">
    <w:name w:val="Symbole wypunktowania"/>
    <w:rsid w:val="006D6D58"/>
    <w:rPr>
      <w:rFonts w:ascii="OpenSymbol" w:eastAsia="OpenSymbol" w:hAnsi="OpenSymbol" w:cs="OpenSymbol"/>
    </w:rPr>
  </w:style>
  <w:style w:type="paragraph" w:customStyle="1" w:styleId="Nagwek10">
    <w:name w:val="Nagłówek1"/>
    <w:basedOn w:val="Normalny"/>
    <w:next w:val="Tekstpodstawowy"/>
    <w:rsid w:val="006D6D58"/>
    <w:pPr>
      <w:spacing w:after="0" w:line="240" w:lineRule="auto"/>
      <w:jc w:val="center"/>
    </w:pPr>
    <w:rPr>
      <w:rFonts w:ascii="Times New Roman" w:eastAsia="Times New Roman" w:hAnsi="Times New Roman"/>
      <w:b/>
      <w:sz w:val="24"/>
      <w:szCs w:val="24"/>
      <w:lang w:eastAsia="zh-CN"/>
    </w:rPr>
  </w:style>
  <w:style w:type="paragraph" w:styleId="Lista">
    <w:name w:val="List"/>
    <w:basedOn w:val="Tekstpodstawowy"/>
    <w:rsid w:val="006D6D58"/>
    <w:pPr>
      <w:suppressAutoHyphens/>
      <w:autoSpaceDE/>
      <w:autoSpaceDN/>
      <w:adjustRightInd/>
      <w:spacing w:line="240" w:lineRule="auto"/>
    </w:pPr>
    <w:rPr>
      <w:rFonts w:ascii="Tahoma" w:hAnsi="Tahoma" w:cs="Lucida Sans"/>
      <w:szCs w:val="20"/>
      <w:lang w:eastAsia="zh-CN"/>
    </w:rPr>
  </w:style>
  <w:style w:type="paragraph" w:styleId="Legenda">
    <w:name w:val="caption"/>
    <w:basedOn w:val="Normalny"/>
    <w:qFormat/>
    <w:rsid w:val="006D6D58"/>
    <w:pPr>
      <w:suppressLineNumbers/>
      <w:suppressAutoHyphens/>
      <w:spacing w:before="120" w:after="120" w:line="240" w:lineRule="auto"/>
    </w:pPr>
    <w:rPr>
      <w:rFonts w:ascii="Times New Roman" w:eastAsia="Times New Roman" w:hAnsi="Times New Roman" w:cs="Lucida Sans"/>
      <w:i/>
      <w:iCs/>
      <w:color w:val="000000"/>
      <w:sz w:val="24"/>
      <w:szCs w:val="24"/>
      <w:lang w:eastAsia="zh-CN"/>
    </w:rPr>
  </w:style>
  <w:style w:type="paragraph" w:customStyle="1" w:styleId="Indeks">
    <w:name w:val="Indeks"/>
    <w:basedOn w:val="Normalny"/>
    <w:rsid w:val="006D6D58"/>
    <w:pPr>
      <w:suppressLineNumbers/>
      <w:suppressAutoHyphens/>
      <w:spacing w:after="0" w:line="240" w:lineRule="auto"/>
    </w:pPr>
    <w:rPr>
      <w:rFonts w:ascii="Times New Roman" w:eastAsia="Times New Roman" w:hAnsi="Times New Roman" w:cs="Lucida Sans"/>
      <w:color w:val="000000"/>
      <w:sz w:val="20"/>
      <w:szCs w:val="20"/>
      <w:lang w:eastAsia="zh-CN"/>
    </w:rPr>
  </w:style>
  <w:style w:type="paragraph" w:customStyle="1" w:styleId="Listapunktowana1">
    <w:name w:val="Lista punktowana1"/>
    <w:basedOn w:val="Normalny"/>
    <w:rsid w:val="006D6D58"/>
    <w:pPr>
      <w:spacing w:after="0" w:line="240" w:lineRule="auto"/>
      <w:jc w:val="both"/>
    </w:pPr>
    <w:rPr>
      <w:rFonts w:ascii="Times New Roman" w:eastAsia="Times New Roman" w:hAnsi="Times New Roman"/>
      <w:bCs/>
      <w:sz w:val="20"/>
      <w:szCs w:val="20"/>
      <w:lang w:eastAsia="zh-CN"/>
    </w:rPr>
  </w:style>
  <w:style w:type="paragraph" w:customStyle="1" w:styleId="Zawartotabeli">
    <w:name w:val="Zawartość tabeli"/>
    <w:basedOn w:val="Normalny"/>
    <w:rsid w:val="006D6D58"/>
    <w:pPr>
      <w:suppressLineNumbers/>
      <w:suppressAutoHyphens/>
      <w:spacing w:after="0" w:line="240" w:lineRule="auto"/>
    </w:pPr>
    <w:rPr>
      <w:rFonts w:ascii="Times New Roman" w:eastAsia="Times New Roman" w:hAnsi="Times New Roman"/>
      <w:sz w:val="24"/>
      <w:szCs w:val="24"/>
      <w:lang w:eastAsia="zh-CN"/>
    </w:rPr>
  </w:style>
  <w:style w:type="paragraph" w:styleId="Akapitzlist">
    <w:name w:val="List Paragraph"/>
    <w:basedOn w:val="Normalny"/>
    <w:uiPriority w:val="34"/>
    <w:qFormat/>
    <w:rsid w:val="006D6D58"/>
    <w:pPr>
      <w:suppressAutoHyphens/>
      <w:spacing w:after="0" w:line="240" w:lineRule="auto"/>
      <w:ind w:left="708"/>
    </w:pPr>
    <w:rPr>
      <w:rFonts w:ascii="Times New Roman" w:eastAsia="Times New Roman" w:hAnsi="Times New Roman"/>
      <w:color w:val="000000"/>
      <w:sz w:val="20"/>
      <w:szCs w:val="20"/>
      <w:lang w:eastAsia="zh-CN"/>
    </w:rPr>
  </w:style>
  <w:style w:type="paragraph" w:customStyle="1" w:styleId="Default">
    <w:name w:val="Default"/>
    <w:rsid w:val="006D6D58"/>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uiPriority w:val="99"/>
    <w:unhideWhenUsed/>
    <w:rsid w:val="006D6D58"/>
    <w:pPr>
      <w:suppressAutoHyphens/>
      <w:spacing w:after="0" w:line="240" w:lineRule="auto"/>
    </w:pPr>
    <w:rPr>
      <w:rFonts w:ascii="Segoe UI" w:eastAsia="Times New Roman" w:hAnsi="Segoe UI" w:cs="Segoe UI"/>
      <w:color w:val="000000"/>
      <w:sz w:val="18"/>
      <w:szCs w:val="18"/>
      <w:lang w:eastAsia="zh-CN"/>
    </w:rPr>
  </w:style>
  <w:style w:type="character" w:customStyle="1" w:styleId="TekstdymkaZnak">
    <w:name w:val="Tekst dymka Znak"/>
    <w:basedOn w:val="Domylnaczcionkaakapitu"/>
    <w:link w:val="Tekstdymka"/>
    <w:uiPriority w:val="99"/>
    <w:rsid w:val="006D6D58"/>
    <w:rPr>
      <w:rFonts w:ascii="Segoe UI" w:hAnsi="Segoe UI" w:cs="Segoe UI"/>
      <w:color w:val="000000"/>
      <w:sz w:val="18"/>
      <w:szCs w:val="18"/>
      <w:lang w:eastAsia="zh-CN"/>
    </w:rPr>
  </w:style>
  <w:style w:type="table" w:styleId="Tabela-Siatka">
    <w:name w:val="Table Grid"/>
    <w:basedOn w:val="Standardowy"/>
    <w:uiPriority w:val="59"/>
    <w:rsid w:val="006D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6D6D58"/>
    <w:pPr>
      <w:suppressAutoHyphens/>
      <w:spacing w:after="0" w:line="240" w:lineRule="auto"/>
      <w:ind w:left="849" w:hanging="283"/>
      <w:contextualSpacing/>
    </w:pPr>
    <w:rPr>
      <w:rFonts w:ascii="Times New Roman" w:eastAsia="Times New Roman" w:hAnsi="Times New Roman"/>
      <w:color w:val="000000"/>
      <w:sz w:val="20"/>
      <w:szCs w:val="20"/>
      <w:lang w:eastAsia="zh-CN"/>
    </w:rPr>
  </w:style>
  <w:style w:type="paragraph" w:styleId="Bezodstpw">
    <w:name w:val="No Spacing"/>
    <w:uiPriority w:val="1"/>
    <w:qFormat/>
    <w:rsid w:val="006D6D58"/>
    <w:pPr>
      <w:jc w:val="both"/>
    </w:pPr>
    <w:rPr>
      <w:rFonts w:eastAsia="Calibri"/>
      <w:sz w:val="24"/>
      <w:szCs w:val="22"/>
      <w:lang w:eastAsia="en-US"/>
    </w:rPr>
  </w:style>
  <w:style w:type="table" w:styleId="Siatkatabelijasna">
    <w:name w:val="Grid Table Light"/>
    <w:basedOn w:val="Standardowy"/>
    <w:uiPriority w:val="40"/>
    <w:rsid w:val="008250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2Znak">
    <w:name w:val="Nagłówek 2 Znak"/>
    <w:basedOn w:val="Domylnaczcionkaakapitu"/>
    <w:link w:val="Nagwek2"/>
    <w:rsid w:val="00BC5987"/>
    <w:rPr>
      <w:rFonts w:asciiTheme="majorHAnsi" w:eastAsiaTheme="majorEastAsia" w:hAnsiTheme="majorHAnsi" w:cstheme="majorBidi"/>
      <w:sz w:val="26"/>
      <w:szCs w:val="26"/>
      <w:lang w:eastAsia="en-US"/>
    </w:rPr>
  </w:style>
  <w:style w:type="character" w:customStyle="1" w:styleId="Nagwek4Znak">
    <w:name w:val="Nagłówek 4 Znak"/>
    <w:basedOn w:val="Domylnaczcionkaakapitu"/>
    <w:link w:val="Nagwek4"/>
    <w:semiHidden/>
    <w:rsid w:val="005E7DC2"/>
    <w:rPr>
      <w:rFonts w:asciiTheme="majorHAnsi" w:eastAsiaTheme="majorEastAsia" w:hAnsiTheme="majorHAnsi" w:cstheme="majorBidi"/>
      <w:i/>
      <w:iCs/>
      <w:color w:val="2F5496" w:themeColor="accent1" w:themeShade="BF"/>
      <w:sz w:val="22"/>
      <w:szCs w:val="22"/>
      <w:lang w:eastAsia="en-US"/>
    </w:rPr>
  </w:style>
  <w:style w:type="character" w:customStyle="1" w:styleId="Nagwek5Znak">
    <w:name w:val="Nagłówek 5 Znak"/>
    <w:basedOn w:val="Domylnaczcionkaakapitu"/>
    <w:link w:val="Nagwek5"/>
    <w:semiHidden/>
    <w:rsid w:val="005E7DC2"/>
    <w:rPr>
      <w:rFonts w:asciiTheme="majorHAnsi" w:eastAsiaTheme="majorEastAsia" w:hAnsiTheme="majorHAnsi" w:cstheme="majorBidi"/>
      <w:color w:val="2F5496" w:themeColor="accent1" w:themeShade="BF"/>
      <w:sz w:val="22"/>
      <w:szCs w:val="22"/>
      <w:lang w:eastAsia="en-US"/>
    </w:rPr>
  </w:style>
  <w:style w:type="character" w:customStyle="1" w:styleId="Nagwek6Znak">
    <w:name w:val="Nagłówek 6 Znak"/>
    <w:basedOn w:val="Domylnaczcionkaakapitu"/>
    <w:link w:val="Nagwek6"/>
    <w:semiHidden/>
    <w:rsid w:val="005E7DC2"/>
    <w:rPr>
      <w:rFonts w:asciiTheme="majorHAnsi" w:eastAsiaTheme="majorEastAsia" w:hAnsiTheme="majorHAnsi" w:cstheme="majorBidi"/>
      <w:color w:val="1F3763" w:themeColor="accent1" w:themeShade="7F"/>
      <w:sz w:val="22"/>
      <w:szCs w:val="22"/>
      <w:lang w:eastAsia="en-US"/>
    </w:rPr>
  </w:style>
  <w:style w:type="character" w:customStyle="1" w:styleId="Nagwek7Znak">
    <w:name w:val="Nagłówek 7 Znak"/>
    <w:basedOn w:val="Domylnaczcionkaakapitu"/>
    <w:link w:val="Nagwek7"/>
    <w:semiHidden/>
    <w:rsid w:val="005E7DC2"/>
    <w:rPr>
      <w:rFonts w:asciiTheme="majorHAnsi" w:eastAsiaTheme="majorEastAsia" w:hAnsiTheme="majorHAnsi" w:cstheme="majorBidi"/>
      <w:i/>
      <w:iCs/>
      <w:color w:val="1F3763" w:themeColor="accent1" w:themeShade="7F"/>
      <w:sz w:val="22"/>
      <w:szCs w:val="22"/>
      <w:lang w:eastAsia="en-US"/>
    </w:rPr>
  </w:style>
  <w:style w:type="character" w:customStyle="1" w:styleId="Nagwek8Znak">
    <w:name w:val="Nagłówek 8 Znak"/>
    <w:basedOn w:val="Domylnaczcionkaakapitu"/>
    <w:link w:val="Nagwek8"/>
    <w:semiHidden/>
    <w:rsid w:val="005E7DC2"/>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semiHidden/>
    <w:rsid w:val="005E7DC2"/>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pr.bialystok.pl" TargetMode="External"/><Relationship Id="rId3" Type="http://schemas.openxmlformats.org/officeDocument/2006/relationships/styles" Target="styles.xml"/><Relationship Id="rId7" Type="http://schemas.openxmlformats.org/officeDocument/2006/relationships/hyperlink" Target="mailto:sekretariat@mopr.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D3B9-1975-45B9-8178-13DC1F4D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2636</Words>
  <Characters>15820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dc:creator>
  <cp:keywords/>
  <cp:lastModifiedBy>bkwiatkowska</cp:lastModifiedBy>
  <cp:revision>15</cp:revision>
  <cp:lastPrinted>2019-02-25T09:45:00Z</cp:lastPrinted>
  <dcterms:created xsi:type="dcterms:W3CDTF">2020-09-23T13:34:00Z</dcterms:created>
  <dcterms:modified xsi:type="dcterms:W3CDTF">2020-10-08T07:41:00Z</dcterms:modified>
</cp:coreProperties>
</file>