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69" w:rsidRPr="003B7A69" w:rsidRDefault="00C875FE" w:rsidP="003B7A69">
      <w:pPr>
        <w:pStyle w:val="Bezodstpw"/>
        <w:jc w:val="center"/>
        <w:rPr>
          <w:b/>
          <w:sz w:val="28"/>
          <w:szCs w:val="28"/>
        </w:rPr>
      </w:pPr>
      <w:r w:rsidRPr="003B7A69">
        <w:rPr>
          <w:b/>
          <w:sz w:val="28"/>
          <w:szCs w:val="28"/>
        </w:rPr>
        <w:t>Plan działania</w:t>
      </w:r>
    </w:p>
    <w:p w:rsidR="003B7A69" w:rsidRPr="003B7A69" w:rsidRDefault="00C875FE" w:rsidP="003B7A69">
      <w:pPr>
        <w:pStyle w:val="Bezodstpw"/>
        <w:jc w:val="center"/>
        <w:rPr>
          <w:b/>
          <w:sz w:val="28"/>
          <w:szCs w:val="28"/>
        </w:rPr>
      </w:pPr>
      <w:r w:rsidRPr="003B7A69">
        <w:rPr>
          <w:rFonts w:cs="Times New Roman"/>
          <w:b/>
          <w:sz w:val="28"/>
          <w:szCs w:val="28"/>
        </w:rPr>
        <w:t>Miejski</w:t>
      </w:r>
      <w:r w:rsidRPr="003B7A69">
        <w:rPr>
          <w:b/>
          <w:sz w:val="28"/>
          <w:szCs w:val="28"/>
        </w:rPr>
        <w:t xml:space="preserve">ego Ośrodka </w:t>
      </w:r>
      <w:r w:rsidRPr="003B7A69">
        <w:rPr>
          <w:rFonts w:cs="Times New Roman"/>
          <w:b/>
          <w:sz w:val="28"/>
          <w:szCs w:val="28"/>
        </w:rPr>
        <w:t xml:space="preserve"> Pomocy Rodzinie w Białymstoku</w:t>
      </w:r>
    </w:p>
    <w:p w:rsidR="003B7A69" w:rsidRPr="003B7A69" w:rsidRDefault="00C875FE" w:rsidP="003B7A69">
      <w:pPr>
        <w:pStyle w:val="Bezodstpw"/>
        <w:jc w:val="center"/>
        <w:rPr>
          <w:b/>
          <w:sz w:val="28"/>
          <w:szCs w:val="28"/>
        </w:rPr>
      </w:pPr>
      <w:r w:rsidRPr="003B7A69">
        <w:rPr>
          <w:b/>
          <w:sz w:val="28"/>
          <w:szCs w:val="28"/>
        </w:rPr>
        <w:t>na rzecz zapewnienia dostępności osobom o szc</w:t>
      </w:r>
      <w:r w:rsidR="004C088A" w:rsidRPr="003B7A69">
        <w:rPr>
          <w:b/>
          <w:sz w:val="28"/>
          <w:szCs w:val="28"/>
        </w:rPr>
        <w:t>zególnymi potrzebami</w:t>
      </w:r>
    </w:p>
    <w:p w:rsidR="002C1114" w:rsidRPr="003B7A69" w:rsidRDefault="004C088A" w:rsidP="003B7A69">
      <w:pPr>
        <w:pStyle w:val="Bezodstpw"/>
        <w:jc w:val="center"/>
        <w:rPr>
          <w:b/>
          <w:sz w:val="28"/>
          <w:szCs w:val="28"/>
        </w:rPr>
      </w:pPr>
      <w:r w:rsidRPr="003B7A69">
        <w:rPr>
          <w:b/>
          <w:sz w:val="28"/>
          <w:szCs w:val="28"/>
        </w:rPr>
        <w:t>na lata 20</w:t>
      </w:r>
      <w:r w:rsidR="00C875FE" w:rsidRPr="003B7A69">
        <w:rPr>
          <w:b/>
          <w:sz w:val="28"/>
          <w:szCs w:val="28"/>
        </w:rPr>
        <w:t>2</w:t>
      </w:r>
      <w:r w:rsidR="004057AF">
        <w:rPr>
          <w:b/>
          <w:sz w:val="28"/>
          <w:szCs w:val="28"/>
        </w:rPr>
        <w:t>1 – 2022</w:t>
      </w:r>
    </w:p>
    <w:p w:rsidR="00C875FE" w:rsidRPr="00487A08" w:rsidRDefault="00C875FE" w:rsidP="002216D9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487A08">
        <w:rPr>
          <w:rFonts w:cs="Tahoma"/>
          <w:color w:val="000000"/>
          <w:sz w:val="24"/>
          <w:szCs w:val="24"/>
          <w:shd w:val="clear" w:color="auto" w:fill="FFFFFF"/>
        </w:rPr>
        <w:t xml:space="preserve">Na podstawie art. 14 w związku z art. 6 ustawy z dnia 19 lipca 2019r. o zapewnieniu dostępności osobom ze szczególnymi potrzebami ( Dz.  U. z 2019r. poz.1696, z </w:t>
      </w:r>
      <w:proofErr w:type="spellStart"/>
      <w:r w:rsidRPr="00487A08">
        <w:rPr>
          <w:rFonts w:cs="Tahoma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487A08">
        <w:rPr>
          <w:rFonts w:cs="Tahoma"/>
          <w:color w:val="000000"/>
          <w:sz w:val="24"/>
          <w:szCs w:val="24"/>
          <w:shd w:val="clear" w:color="auto" w:fill="FFFFFF"/>
        </w:rPr>
        <w:t>. zm.)</w:t>
      </w:r>
      <w:r w:rsidR="00A41D25">
        <w:rPr>
          <w:rFonts w:cs="Tahoma"/>
          <w:color w:val="000000"/>
          <w:sz w:val="24"/>
          <w:szCs w:val="24"/>
          <w:shd w:val="clear" w:color="auto" w:fill="FFFFFF"/>
        </w:rPr>
        <w:t xml:space="preserve"> ustala się plan działania na rzecz poprawy zapewnienia dostępności osobom ze szczególnymi potrzebami.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  <w:tblCaption w:val="Zakres działań na rzecz zapewnienia dostepności osobom ze szczególnymi potrzebami"/>
        <w:tblDescription w:val="W tabeli znajdują się konkretne działańia MOPR ze wskazaniem kto je będzie podejmował i w jakim czasie."/>
      </w:tblPr>
      <w:tblGrid>
        <w:gridCol w:w="534"/>
        <w:gridCol w:w="2683"/>
        <w:gridCol w:w="1853"/>
        <w:gridCol w:w="3997"/>
        <w:gridCol w:w="1418"/>
      </w:tblGrid>
      <w:tr w:rsidR="00F0764D" w:rsidRPr="00487A08" w:rsidTr="009378A2">
        <w:trPr>
          <w:trHeight w:val="1046"/>
          <w:tblHeader/>
        </w:trPr>
        <w:tc>
          <w:tcPr>
            <w:tcW w:w="534" w:type="dxa"/>
          </w:tcPr>
          <w:p w:rsidR="00C875FE" w:rsidRPr="00487A08" w:rsidRDefault="00C875FE" w:rsidP="002216D9">
            <w:pPr>
              <w:jc w:val="both"/>
              <w:rPr>
                <w:sz w:val="24"/>
                <w:szCs w:val="24"/>
              </w:rPr>
            </w:pPr>
            <w:r w:rsidRPr="00487A08">
              <w:rPr>
                <w:sz w:val="24"/>
                <w:szCs w:val="24"/>
              </w:rPr>
              <w:t>Lp.</w:t>
            </w:r>
          </w:p>
        </w:tc>
        <w:tc>
          <w:tcPr>
            <w:tcW w:w="2683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4C088A" w:rsidP="003B7A69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Zakres działań</w:t>
            </w:r>
          </w:p>
        </w:tc>
        <w:tc>
          <w:tcPr>
            <w:tcW w:w="1853" w:type="dxa"/>
          </w:tcPr>
          <w:p w:rsidR="00934E7E" w:rsidRPr="00487A08" w:rsidRDefault="00C875FE" w:rsidP="00A41D25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Realizujący zadania wynikające z art. 6 ustawy</w:t>
            </w:r>
          </w:p>
        </w:tc>
        <w:tc>
          <w:tcPr>
            <w:tcW w:w="3997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C875FE" w:rsidP="003B7A69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Sposób realizacji</w:t>
            </w:r>
          </w:p>
        </w:tc>
        <w:tc>
          <w:tcPr>
            <w:tcW w:w="1418" w:type="dxa"/>
          </w:tcPr>
          <w:p w:rsidR="00A0431C" w:rsidRPr="00487A08" w:rsidRDefault="00A0431C" w:rsidP="002216D9">
            <w:pPr>
              <w:jc w:val="both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C875FE" w:rsidP="002216D9">
            <w:pPr>
              <w:jc w:val="both"/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Terminy</w:t>
            </w:r>
          </w:p>
        </w:tc>
      </w:tr>
      <w:tr w:rsidR="00F0764D" w:rsidRPr="00487A08" w:rsidTr="009378A2">
        <w:tc>
          <w:tcPr>
            <w:tcW w:w="534" w:type="dxa"/>
          </w:tcPr>
          <w:p w:rsidR="00A0431C" w:rsidRPr="00487A08" w:rsidRDefault="00A0431C" w:rsidP="002216D9">
            <w:pPr>
              <w:jc w:val="both"/>
              <w:rPr>
                <w:sz w:val="24"/>
                <w:szCs w:val="24"/>
              </w:rPr>
            </w:pPr>
          </w:p>
          <w:p w:rsidR="00A0431C" w:rsidRPr="00487A08" w:rsidRDefault="00A0431C" w:rsidP="002216D9">
            <w:pPr>
              <w:jc w:val="both"/>
              <w:rPr>
                <w:sz w:val="24"/>
                <w:szCs w:val="24"/>
              </w:rPr>
            </w:pPr>
          </w:p>
          <w:p w:rsidR="00A0431C" w:rsidRPr="00487A08" w:rsidRDefault="00A0431C" w:rsidP="002216D9">
            <w:pPr>
              <w:jc w:val="both"/>
              <w:rPr>
                <w:sz w:val="24"/>
                <w:szCs w:val="24"/>
              </w:rPr>
            </w:pPr>
          </w:p>
          <w:p w:rsidR="00C875FE" w:rsidRPr="00487A08" w:rsidRDefault="00BB5DD5" w:rsidP="00221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E25A1B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Analiz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a </w:t>
            </w:r>
            <w:r w:rsidR="00790236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zapewnienia dostępności osobom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90236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ze 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szczególnymi potrzebami </w:t>
            </w:r>
            <w:r w:rsidR="00B86762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w zakresie architektonicznym, cyfrowym i </w:t>
            </w:r>
            <w:proofErr w:type="spellStart"/>
            <w:r w:rsidR="00B86762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informacyjno</w:t>
            </w:r>
            <w:proofErr w:type="spellEnd"/>
            <w:r w:rsidR="00B86762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– komunikacyjnym w MOPR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A0431C" w:rsidRPr="00487A08" w:rsidRDefault="00A0431C" w:rsidP="003B7A69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790236" w:rsidP="003B7A69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Koordynator, </w:t>
            </w:r>
            <w:r w:rsidR="00E25A1B"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Zespół ds. dostępności. </w:t>
            </w:r>
          </w:p>
        </w:tc>
        <w:tc>
          <w:tcPr>
            <w:tcW w:w="3997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487A08" w:rsidRDefault="004057AF" w:rsidP="004057A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1. Przeprowadzenie p</w:t>
            </w:r>
            <w:r w:rsidR="006F601F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rzegląd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u</w:t>
            </w:r>
            <w:r w:rsidR="00E25A1B"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budynków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F601F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pod 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względem</w:t>
            </w:r>
            <w:r w:rsidR="006F601F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dostosowania do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603E1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potrzeb 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osób </w:t>
            </w:r>
            <w:r w:rsidR="00B86762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ze szczególnymi potrzebami.</w:t>
            </w:r>
          </w:p>
          <w:p w:rsidR="004057AF" w:rsidRDefault="004057AF" w:rsidP="004057A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2. Przygotowanie dla każdego budynku Ankiety audytowej w zakresie dostępności architektonicznej i informacyjno- komunikacyjnej dla osób ze szczególnymi potrzebami.</w:t>
            </w:r>
          </w:p>
          <w:p w:rsidR="004057AF" w:rsidRDefault="004057AF" w:rsidP="004057A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3. Współpraca z organizacjami działającymi na rzecz środowiska osób </w:t>
            </w:r>
            <w:r w:rsidR="00127A1C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z 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niepełnosprawn</w:t>
            </w:r>
            <w:r w:rsidR="00127A1C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ościami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przy audytowaniu budynków MOPR.</w:t>
            </w:r>
          </w:p>
          <w:p w:rsidR="004057AF" w:rsidRPr="00E95AF6" w:rsidRDefault="004057AF" w:rsidP="004057A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4. Przeprowadzenie samooceny dostępności cyfrowej prowadzonych stron internetowych.</w:t>
            </w:r>
          </w:p>
        </w:tc>
        <w:tc>
          <w:tcPr>
            <w:tcW w:w="1418" w:type="dxa"/>
          </w:tcPr>
          <w:p w:rsidR="00A0431C" w:rsidRPr="00487A08" w:rsidRDefault="00A0431C" w:rsidP="00A96EA0">
            <w:pPr>
              <w:jc w:val="center"/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E25A1B" w:rsidRPr="00E25A1B" w:rsidRDefault="00E25A1B" w:rsidP="00A96EA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25A1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Do  </w:t>
            </w:r>
            <w:r w:rsidR="00F977EE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31 marca</w:t>
            </w:r>
            <w:r w:rsidR="0024708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1F6E18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2021</w:t>
            </w:r>
            <w:r w:rsidRPr="00E25A1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r.</w:t>
            </w:r>
          </w:p>
          <w:p w:rsidR="00E25A1B" w:rsidRPr="00E25A1B" w:rsidRDefault="00E25A1B" w:rsidP="00A96EA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</w:pPr>
          </w:p>
          <w:p w:rsidR="00C875FE" w:rsidRPr="00487A08" w:rsidRDefault="00C875FE" w:rsidP="00A96EA0">
            <w:pPr>
              <w:jc w:val="center"/>
              <w:rPr>
                <w:sz w:val="24"/>
                <w:szCs w:val="24"/>
              </w:rPr>
            </w:pPr>
          </w:p>
        </w:tc>
      </w:tr>
      <w:tr w:rsidR="00534F2B" w:rsidRPr="00487A08" w:rsidTr="009378A2">
        <w:trPr>
          <w:trHeight w:val="2818"/>
        </w:trPr>
        <w:tc>
          <w:tcPr>
            <w:tcW w:w="534" w:type="dxa"/>
          </w:tcPr>
          <w:p w:rsidR="00534F2B" w:rsidRPr="00487A08" w:rsidRDefault="00534F2B" w:rsidP="002216D9">
            <w:pPr>
              <w:jc w:val="both"/>
              <w:rPr>
                <w:sz w:val="24"/>
                <w:szCs w:val="24"/>
              </w:rPr>
            </w:pPr>
          </w:p>
          <w:p w:rsidR="00534F2B" w:rsidRPr="00487A08" w:rsidRDefault="00534F2B" w:rsidP="002216D9">
            <w:pPr>
              <w:jc w:val="both"/>
              <w:rPr>
                <w:sz w:val="24"/>
                <w:szCs w:val="24"/>
              </w:rPr>
            </w:pPr>
          </w:p>
          <w:p w:rsidR="00534F2B" w:rsidRPr="00487A08" w:rsidRDefault="00534F2B" w:rsidP="002216D9">
            <w:pPr>
              <w:jc w:val="both"/>
              <w:rPr>
                <w:sz w:val="24"/>
                <w:szCs w:val="24"/>
              </w:rPr>
            </w:pPr>
          </w:p>
          <w:p w:rsidR="00534F2B" w:rsidRPr="00487A08" w:rsidRDefault="00534F2B" w:rsidP="00FA2873">
            <w:pPr>
              <w:spacing w:before="240"/>
              <w:jc w:val="both"/>
              <w:rPr>
                <w:sz w:val="24"/>
                <w:szCs w:val="24"/>
              </w:rPr>
            </w:pPr>
            <w:r w:rsidRPr="00487A08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534F2B" w:rsidRPr="00487A08" w:rsidRDefault="00534F2B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534F2B" w:rsidRPr="00487A08" w:rsidRDefault="00E11336" w:rsidP="003B7A69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Sporządzenie Raportu o stanie zapewnienia dostępności osobom ze szczególnymi potrzebami, zgodnie z art. 11 ustawy.</w:t>
            </w:r>
          </w:p>
        </w:tc>
        <w:tc>
          <w:tcPr>
            <w:tcW w:w="1853" w:type="dxa"/>
          </w:tcPr>
          <w:p w:rsidR="00534F2B" w:rsidRPr="00487A08" w:rsidRDefault="00534F2B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534F2B" w:rsidRPr="00487A08" w:rsidRDefault="00534F2B" w:rsidP="003B7A69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Koordynator, 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Zespół ds. dostępności.</w:t>
            </w:r>
          </w:p>
          <w:p w:rsidR="00534F2B" w:rsidRDefault="00534F2B" w:rsidP="003B7A69">
            <w:pPr>
              <w:rPr>
                <w:sz w:val="24"/>
                <w:szCs w:val="24"/>
              </w:rPr>
            </w:pPr>
          </w:p>
          <w:p w:rsidR="00534F2B" w:rsidRPr="00487A08" w:rsidRDefault="00534F2B" w:rsidP="00534F2B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BIP</w:t>
            </w:r>
          </w:p>
        </w:tc>
        <w:tc>
          <w:tcPr>
            <w:tcW w:w="3997" w:type="dxa"/>
          </w:tcPr>
          <w:p w:rsidR="00534F2B" w:rsidRPr="00487A08" w:rsidRDefault="00534F2B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E11336" w:rsidRPr="00487A08" w:rsidRDefault="00E11336" w:rsidP="00E11336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Zebranie i analiza  danych w zakresie istniejących przeszkód w dostępności osobom ze szczególnymi potrzebami.</w:t>
            </w:r>
          </w:p>
          <w:p w:rsidR="00E11336" w:rsidRPr="00487A08" w:rsidRDefault="00E11336" w:rsidP="00E11336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534F2B" w:rsidRPr="00487A08" w:rsidRDefault="00E11336" w:rsidP="00E11336">
            <w:pPr>
              <w:spacing w:before="600"/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Publika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cja na stronie podmiotowej BIP r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aportu.</w:t>
            </w:r>
          </w:p>
        </w:tc>
        <w:tc>
          <w:tcPr>
            <w:tcW w:w="1418" w:type="dxa"/>
          </w:tcPr>
          <w:p w:rsidR="00534F2B" w:rsidRPr="00487A08" w:rsidRDefault="00534F2B" w:rsidP="00A96EA0">
            <w:pPr>
              <w:jc w:val="center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534F2B" w:rsidRDefault="00534F2B" w:rsidP="00C940D7">
            <w:pPr>
              <w:jc w:val="center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Do </w:t>
            </w:r>
            <w:r w:rsidR="00F977EE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31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marca 2021</w:t>
            </w:r>
            <w:r w:rsidR="00C940D7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r.</w:t>
            </w:r>
          </w:p>
          <w:p w:rsidR="00C940D7" w:rsidRPr="00487A08" w:rsidRDefault="00C940D7" w:rsidP="00C940D7">
            <w:pPr>
              <w:jc w:val="center"/>
              <w:rPr>
                <w:sz w:val="24"/>
                <w:szCs w:val="24"/>
              </w:rPr>
            </w:pPr>
          </w:p>
          <w:p w:rsidR="00534F2B" w:rsidRPr="00487A08" w:rsidRDefault="00534F2B" w:rsidP="00A96EA0">
            <w:pPr>
              <w:jc w:val="center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534F2B" w:rsidRPr="00487A08" w:rsidRDefault="00534F2B" w:rsidP="00E11336">
            <w:pPr>
              <w:spacing w:before="600"/>
              <w:jc w:val="center"/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Do </w:t>
            </w:r>
            <w:r w:rsidR="00F977EE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31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marca 2021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r.</w:t>
            </w:r>
          </w:p>
        </w:tc>
      </w:tr>
      <w:tr w:rsidR="00F0764D" w:rsidRPr="00487A08" w:rsidTr="009378A2">
        <w:tc>
          <w:tcPr>
            <w:tcW w:w="534" w:type="dxa"/>
          </w:tcPr>
          <w:p w:rsidR="00C875FE" w:rsidRPr="00487A08" w:rsidRDefault="00A0431C" w:rsidP="00FA2873">
            <w:pPr>
              <w:spacing w:before="1440"/>
              <w:jc w:val="both"/>
              <w:rPr>
                <w:sz w:val="24"/>
                <w:szCs w:val="24"/>
              </w:rPr>
            </w:pPr>
            <w:r w:rsidRPr="00487A08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A0431C" w:rsidRPr="00487A08" w:rsidRDefault="00A0431C" w:rsidP="003B7A69">
            <w:pPr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E25A1B" w:rsidRPr="00E25A1B" w:rsidRDefault="00E25A1B" w:rsidP="003B7A6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25A1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Wspieranie osó</w:t>
            </w:r>
            <w:r w:rsidR="00487A08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b ze szczególnymi potrzebami </w:t>
            </w:r>
            <w:r w:rsidR="00E37234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w dostępie </w:t>
            </w:r>
            <w:r w:rsidR="00487A08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do</w:t>
            </w:r>
            <w:r w:rsidR="00E37234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usług świadczonych przez MOPR</w:t>
            </w:r>
            <w:r w:rsidRPr="00E25A1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w zakresie</w:t>
            </w:r>
            <w:r w:rsidR="00E37234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dostępności</w:t>
            </w:r>
            <w:r w:rsidRPr="00E25A1B">
              <w:rPr>
                <w:rFonts w:eastAsia="Times New Roman" w:cs="Tahoma"/>
                <w:color w:val="000000"/>
                <w:sz w:val="23"/>
                <w:szCs w:val="23"/>
                <w:shd w:val="clear" w:color="auto" w:fill="FFFFFF"/>
                <w:lang w:eastAsia="pl-PL"/>
              </w:rPr>
              <w:t>:</w:t>
            </w:r>
          </w:p>
          <w:p w:rsidR="00C875FE" w:rsidRPr="00487A08" w:rsidRDefault="00E37234" w:rsidP="009378A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 xml:space="preserve">1) </w:t>
            </w:r>
            <w:r w:rsidR="00E25A1B" w:rsidRPr="00E25A1B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architektoniczn</w:t>
            </w:r>
            <w:r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ej</w:t>
            </w:r>
            <w:r w:rsidR="00E25A1B" w:rsidRPr="00E25A1B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,</w:t>
            </w:r>
            <w:r w:rsidR="00E95AF6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br/>
            </w:r>
            <w:r w:rsidR="00487A08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2)</w:t>
            </w:r>
            <w:r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cyfrowej</w:t>
            </w:r>
            <w:r w:rsidR="00E25A1B" w:rsidRPr="00E25A1B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,</w:t>
            </w:r>
            <w:r w:rsidR="00E95AF6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br/>
            </w:r>
            <w:r w:rsidR="00487A08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3) </w:t>
            </w:r>
            <w:r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informacyjno-komunikacyjnej</w:t>
            </w:r>
            <w:r w:rsidR="00E25A1B" w:rsidRPr="00E25A1B">
              <w:rPr>
                <w:rFonts w:eastAsia="Times New Roman" w:cs="Tahoma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53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E25A1B" w:rsidP="003B7A69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Koordynator, Zespół ds. dostępności.</w:t>
            </w:r>
          </w:p>
        </w:tc>
        <w:tc>
          <w:tcPr>
            <w:tcW w:w="3997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Default="00E37234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r w:rsidR="00E25A1B"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Prowadzenie polityki informacyjnej.</w:t>
            </w:r>
          </w:p>
          <w:p w:rsidR="00E37234" w:rsidRDefault="00E37234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2. Podejmowanie działań w zależności od potrzeb.</w:t>
            </w:r>
          </w:p>
          <w:p w:rsidR="00E37234" w:rsidRPr="00E37234" w:rsidRDefault="00E37234" w:rsidP="00E37234">
            <w:pPr>
              <w:rPr>
                <w:sz w:val="23"/>
                <w:szCs w:val="23"/>
              </w:rPr>
            </w:pPr>
            <w:r w:rsidRPr="00E37234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3. </w:t>
            </w:r>
            <w:r w:rsidRPr="00E37234">
              <w:rPr>
                <w:rFonts w:cstheme="minorHAnsi"/>
                <w:sz w:val="23"/>
                <w:szCs w:val="23"/>
              </w:rPr>
              <w:t>Przyjmowanie uwag i opinii od osób ze szczególnymi potrzebami na temat dostępności MOPR</w:t>
            </w:r>
            <w:r w:rsidR="004D526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A0431C" w:rsidRPr="00487A08" w:rsidRDefault="00A0431C" w:rsidP="002216D9">
            <w:pPr>
              <w:jc w:val="both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9378A2" w:rsidRDefault="00E25A1B" w:rsidP="00A96EA0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Realizacja</w:t>
            </w:r>
            <w:r w:rsid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875FE" w:rsidRPr="00487A08" w:rsidRDefault="00E25A1B" w:rsidP="00A96EA0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w całym okresie działania.</w:t>
            </w:r>
          </w:p>
        </w:tc>
      </w:tr>
      <w:tr w:rsidR="00F0764D" w:rsidRPr="00487A08" w:rsidTr="009378A2">
        <w:tc>
          <w:tcPr>
            <w:tcW w:w="534" w:type="dxa"/>
          </w:tcPr>
          <w:p w:rsidR="00A0431C" w:rsidRPr="00487A08" w:rsidRDefault="00A0431C" w:rsidP="002216D9">
            <w:pPr>
              <w:jc w:val="both"/>
              <w:rPr>
                <w:sz w:val="24"/>
                <w:szCs w:val="24"/>
              </w:rPr>
            </w:pPr>
          </w:p>
          <w:p w:rsidR="00C875FE" w:rsidRPr="00487A08" w:rsidRDefault="000263FF" w:rsidP="00FA287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875FE" w:rsidRPr="00487A08" w:rsidRDefault="00A0431C" w:rsidP="00B5507F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Monitorowanie działalności </w:t>
            </w:r>
            <w:r w:rsidR="00B5507F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MOPR</w:t>
            </w: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 w zakresie zapewnienia dostępności osobom ze szczególnymi potrzebami.</w:t>
            </w:r>
          </w:p>
        </w:tc>
        <w:tc>
          <w:tcPr>
            <w:tcW w:w="1853" w:type="dxa"/>
          </w:tcPr>
          <w:p w:rsidR="00A0431C" w:rsidRPr="00487A08" w:rsidRDefault="00A0431C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C875FE" w:rsidRPr="00487A08" w:rsidRDefault="00A0431C" w:rsidP="003B7A69">
            <w:pPr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Koordynator, Zespół ds. dostępności.</w:t>
            </w:r>
          </w:p>
        </w:tc>
        <w:tc>
          <w:tcPr>
            <w:tcW w:w="3997" w:type="dxa"/>
          </w:tcPr>
          <w:p w:rsidR="00A0431C" w:rsidRDefault="00FA2873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1. Analiza potrzeb.</w:t>
            </w:r>
          </w:p>
          <w:p w:rsidR="00FA2873" w:rsidRDefault="00FA2873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2. </w:t>
            </w:r>
            <w:r w:rsidR="00E644F0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Ocena stanu realizacji przyjętych zamierzeń.</w:t>
            </w:r>
          </w:p>
          <w:p w:rsidR="00E644F0" w:rsidRPr="00487A08" w:rsidRDefault="00E644F0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3. Wprowadzanie zmian w MOPR i jego otoczeniu.</w:t>
            </w:r>
          </w:p>
          <w:p w:rsidR="00C875FE" w:rsidRPr="00487A08" w:rsidRDefault="00E644F0" w:rsidP="003B7A69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4</w:t>
            </w:r>
            <w:r w:rsidR="004D526B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A0431C" w:rsidRPr="00487A08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Aktualizacja deklaracji dostępności.</w:t>
            </w:r>
          </w:p>
        </w:tc>
        <w:tc>
          <w:tcPr>
            <w:tcW w:w="1418" w:type="dxa"/>
          </w:tcPr>
          <w:p w:rsidR="00C875FE" w:rsidRPr="00487A08" w:rsidRDefault="00A0431C" w:rsidP="00A96EA0">
            <w:pPr>
              <w:spacing w:before="225" w:after="225"/>
              <w:rPr>
                <w:sz w:val="24"/>
                <w:szCs w:val="24"/>
              </w:rPr>
            </w:pPr>
            <w:r w:rsidRPr="00487A08">
              <w:rPr>
                <w:rFonts w:cs="Tahoma"/>
                <w:color w:val="000000"/>
                <w:sz w:val="23"/>
                <w:szCs w:val="23"/>
              </w:rPr>
              <w:t>Realizacja</w:t>
            </w:r>
            <w:r w:rsidR="00487A08">
              <w:rPr>
                <w:rFonts w:cs="Tahoma"/>
                <w:color w:val="000000"/>
                <w:sz w:val="23"/>
                <w:szCs w:val="23"/>
              </w:rPr>
              <w:t xml:space="preserve">  </w:t>
            </w:r>
            <w:r w:rsidRPr="00487A08">
              <w:rPr>
                <w:rFonts w:cs="Tahoma"/>
                <w:color w:val="000000"/>
                <w:sz w:val="23"/>
                <w:szCs w:val="23"/>
              </w:rPr>
              <w:t xml:space="preserve"> w całym okresie</w:t>
            </w:r>
            <w:r w:rsidR="00E95AF6">
              <w:rPr>
                <w:rFonts w:cs="Tahoma"/>
                <w:color w:val="000000"/>
                <w:sz w:val="23"/>
                <w:szCs w:val="23"/>
              </w:rPr>
              <w:t xml:space="preserve"> </w:t>
            </w:r>
            <w:r w:rsidRPr="00487A08">
              <w:rPr>
                <w:rFonts w:cs="Tahoma"/>
                <w:color w:val="000000"/>
                <w:sz w:val="23"/>
                <w:szCs w:val="23"/>
              </w:rPr>
              <w:t>działania.</w:t>
            </w:r>
          </w:p>
        </w:tc>
      </w:tr>
      <w:tr w:rsidR="00B5507F" w:rsidRPr="00487A08" w:rsidTr="00213E80">
        <w:tc>
          <w:tcPr>
            <w:tcW w:w="534" w:type="dxa"/>
          </w:tcPr>
          <w:p w:rsidR="000263FF" w:rsidRDefault="000263FF" w:rsidP="002216D9">
            <w:pPr>
              <w:jc w:val="both"/>
              <w:rPr>
                <w:sz w:val="24"/>
                <w:szCs w:val="24"/>
              </w:rPr>
            </w:pPr>
          </w:p>
          <w:p w:rsidR="00B5507F" w:rsidRPr="00487A08" w:rsidRDefault="000263FF" w:rsidP="00221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B5507F" w:rsidRDefault="00B5507F" w:rsidP="00B5507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Spotkania Zespołu do Spraw Działalności</w:t>
            </w:r>
          </w:p>
          <w:p w:rsidR="009378A2" w:rsidRPr="00487A08" w:rsidRDefault="009378A2" w:rsidP="00B5507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3" w:type="dxa"/>
          </w:tcPr>
          <w:p w:rsidR="00B5507F" w:rsidRPr="00487A08" w:rsidRDefault="00B5507F" w:rsidP="00CB5422">
            <w:pPr>
              <w:spacing w:before="360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Zespól do Spraw Dostępności</w:t>
            </w:r>
          </w:p>
        </w:tc>
        <w:tc>
          <w:tcPr>
            <w:tcW w:w="3997" w:type="dxa"/>
          </w:tcPr>
          <w:p w:rsidR="00B5507F" w:rsidRDefault="00B5507F" w:rsidP="00213E80">
            <w:pPr>
              <w:spacing w:before="360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1. Bieżąca analiza stanu wdrażania zapisów ustawy o dostępności.</w:t>
            </w:r>
          </w:p>
          <w:p w:rsidR="00B5507F" w:rsidRDefault="00B5507F" w:rsidP="003B7A69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2. Rekomendowanie wprowadzanych zmian organizacyjnych i procedur.</w:t>
            </w:r>
          </w:p>
        </w:tc>
        <w:tc>
          <w:tcPr>
            <w:tcW w:w="1418" w:type="dxa"/>
          </w:tcPr>
          <w:p w:rsidR="00B5507F" w:rsidRDefault="00F977EE" w:rsidP="00213E80">
            <w:pPr>
              <w:spacing w:before="100" w:beforeAutospacing="1" w:after="225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czerwiec, listopad 2021 r.</w:t>
            </w:r>
          </w:p>
          <w:p w:rsidR="00213E80" w:rsidRPr="00487A08" w:rsidRDefault="00213E80" w:rsidP="00213E80">
            <w:pPr>
              <w:spacing w:before="100" w:beforeAutospacing="1" w:after="225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czerwiec, listopad 2022 r.</w:t>
            </w:r>
          </w:p>
        </w:tc>
      </w:tr>
      <w:tr w:rsidR="00E11336" w:rsidRPr="00487A08" w:rsidTr="009378A2">
        <w:tc>
          <w:tcPr>
            <w:tcW w:w="534" w:type="dxa"/>
          </w:tcPr>
          <w:p w:rsidR="00E11336" w:rsidRDefault="00E11336" w:rsidP="002216D9">
            <w:pPr>
              <w:jc w:val="both"/>
              <w:rPr>
                <w:sz w:val="24"/>
                <w:szCs w:val="24"/>
              </w:rPr>
            </w:pPr>
          </w:p>
          <w:p w:rsidR="000263FF" w:rsidRDefault="000263FF" w:rsidP="00221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E11336" w:rsidRDefault="00E11336" w:rsidP="00B5507F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Opracowanie Planu działania na rzecz dostępności osobom ze szczególnymi potrzebami na lata 2023 - 2024</w:t>
            </w:r>
          </w:p>
        </w:tc>
        <w:tc>
          <w:tcPr>
            <w:tcW w:w="1853" w:type="dxa"/>
          </w:tcPr>
          <w:p w:rsidR="00E11336" w:rsidRDefault="00E11336" w:rsidP="00CB5422">
            <w:pPr>
              <w:spacing w:before="240"/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Koordynator</w:t>
            </w:r>
          </w:p>
        </w:tc>
        <w:tc>
          <w:tcPr>
            <w:tcW w:w="3997" w:type="dxa"/>
          </w:tcPr>
          <w:p w:rsidR="00E11336" w:rsidRDefault="00E11336" w:rsidP="00E11336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r w:rsidRPr="00E11336"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Sporządzenie Planu.</w:t>
            </w:r>
          </w:p>
          <w:p w:rsidR="00E11336" w:rsidRPr="00E11336" w:rsidRDefault="00E11336" w:rsidP="00E11336">
            <w:pP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ahoma"/>
                <w:color w:val="000000"/>
                <w:sz w:val="23"/>
                <w:szCs w:val="23"/>
                <w:shd w:val="clear" w:color="auto" w:fill="FFFFFF"/>
              </w:rPr>
              <w:t>2. Opublikowanie na stronie BIP MOPR w Białymstoku</w:t>
            </w:r>
          </w:p>
        </w:tc>
        <w:tc>
          <w:tcPr>
            <w:tcW w:w="1418" w:type="dxa"/>
          </w:tcPr>
          <w:p w:rsidR="00E11336" w:rsidRDefault="00E11336" w:rsidP="00A96EA0">
            <w:pPr>
              <w:spacing w:before="225" w:after="225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grudzień 2022 r.</w:t>
            </w:r>
          </w:p>
        </w:tc>
      </w:tr>
    </w:tbl>
    <w:p w:rsidR="009378A2" w:rsidRDefault="009378A2" w:rsidP="003C51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478BA" w:rsidRDefault="00D478BA" w:rsidP="00D75F0B">
      <w:pPr>
        <w:tabs>
          <w:tab w:val="right" w:pos="4536"/>
          <w:tab w:val="right" w:pos="8505"/>
          <w:tab w:val="right" w:pos="11340"/>
          <w:tab w:val="right" w:pos="1417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C513C" w:rsidRDefault="00984ECF" w:rsidP="00D75F0B">
      <w:pPr>
        <w:tabs>
          <w:tab w:val="right" w:pos="4536"/>
          <w:tab w:val="right" w:pos="8505"/>
          <w:tab w:val="right" w:pos="11340"/>
          <w:tab w:val="right" w:pos="1417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Białystok, dn.   </w:t>
      </w:r>
      <w:r w:rsidR="00DB0C82">
        <w:rPr>
          <w:rFonts w:ascii="Times New Roman" w:hAnsi="Times New Roman" w:cs="Times New Roman"/>
          <w:sz w:val="20"/>
          <w:szCs w:val="20"/>
        </w:rPr>
        <w:t>.</w:t>
      </w:r>
      <w:r w:rsidR="00B15707">
        <w:rPr>
          <w:rFonts w:ascii="Times New Roman" w:hAnsi="Times New Roman" w:cs="Times New Roman"/>
          <w:sz w:val="20"/>
          <w:szCs w:val="20"/>
        </w:rPr>
        <w:t>03</w:t>
      </w:r>
      <w:r w:rsidR="003C513C" w:rsidRPr="003C513C">
        <w:rPr>
          <w:rFonts w:ascii="Times New Roman" w:hAnsi="Times New Roman" w:cs="Times New Roman"/>
          <w:sz w:val="20"/>
          <w:szCs w:val="20"/>
        </w:rPr>
        <w:t>.2021 r.</w:t>
      </w:r>
      <w:r w:rsidR="00D75F0B">
        <w:rPr>
          <w:rFonts w:ascii="Times New Roman" w:hAnsi="Times New Roman" w:cs="Times New Roman"/>
          <w:sz w:val="20"/>
          <w:szCs w:val="20"/>
        </w:rPr>
        <w:tab/>
      </w:r>
      <w:r w:rsidR="00D75F0B">
        <w:rPr>
          <w:rFonts w:ascii="Times New Roman" w:hAnsi="Times New Roman" w:cs="Times New Roman"/>
          <w:sz w:val="20"/>
          <w:szCs w:val="20"/>
        </w:rPr>
        <w:tab/>
        <w:t>Akceptacja</w:t>
      </w:r>
    </w:p>
    <w:p w:rsidR="00BB766E" w:rsidRDefault="003C513C" w:rsidP="00D478BA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513C">
        <w:rPr>
          <w:rFonts w:ascii="Times New Roman" w:hAnsi="Times New Roman" w:cs="Times New Roman"/>
          <w:sz w:val="20"/>
          <w:szCs w:val="20"/>
        </w:rPr>
        <w:t>Sporządził:</w:t>
      </w:r>
      <w:r w:rsidR="00D478BA">
        <w:rPr>
          <w:rFonts w:ascii="Times New Roman" w:hAnsi="Times New Roman" w:cs="Times New Roman"/>
          <w:sz w:val="20"/>
          <w:szCs w:val="20"/>
        </w:rPr>
        <w:tab/>
      </w:r>
      <w:r w:rsidR="00D478BA">
        <w:rPr>
          <w:rFonts w:ascii="Times New Roman" w:hAnsi="Times New Roman" w:cs="Times New Roman"/>
          <w:sz w:val="20"/>
          <w:szCs w:val="20"/>
        </w:rPr>
        <w:tab/>
      </w:r>
      <w:r w:rsidR="00D478BA">
        <w:rPr>
          <w:rFonts w:ascii="Times New Roman" w:hAnsi="Times New Roman" w:cs="Times New Roman"/>
          <w:sz w:val="20"/>
          <w:szCs w:val="20"/>
        </w:rPr>
        <w:tab/>
      </w:r>
      <w:r w:rsidR="00DB0C82">
        <w:rPr>
          <w:rFonts w:ascii="Times New Roman" w:hAnsi="Times New Roman" w:cs="Times New Roman"/>
          <w:sz w:val="20"/>
          <w:szCs w:val="20"/>
        </w:rPr>
        <w:t>.0</w:t>
      </w:r>
      <w:r w:rsidR="00B15707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3C513C">
        <w:rPr>
          <w:rFonts w:ascii="Times New Roman" w:hAnsi="Times New Roman" w:cs="Times New Roman"/>
          <w:sz w:val="20"/>
          <w:szCs w:val="20"/>
        </w:rPr>
        <w:t>.2021 r.</w:t>
      </w:r>
    </w:p>
    <w:p w:rsidR="003C513C" w:rsidRPr="003C513C" w:rsidRDefault="003C513C" w:rsidP="003C51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513C">
        <w:rPr>
          <w:rFonts w:ascii="Times New Roman" w:hAnsi="Times New Roman" w:cs="Times New Roman"/>
          <w:sz w:val="20"/>
          <w:szCs w:val="20"/>
        </w:rPr>
        <w:t>Dariusz Sokołowski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C46" w:rsidRPr="00353DB4" w:rsidRDefault="003C513C" w:rsidP="00DB0C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513C">
        <w:rPr>
          <w:rFonts w:ascii="Times New Roman" w:hAnsi="Times New Roman" w:cs="Times New Roman"/>
          <w:sz w:val="20"/>
          <w:szCs w:val="20"/>
        </w:rPr>
        <w:t xml:space="preserve">Koordynator do Spraw Dostępności </w:t>
      </w:r>
    </w:p>
    <w:sectPr w:rsidR="00925C46" w:rsidRPr="00353DB4" w:rsidSect="00937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00CF"/>
    <w:multiLevelType w:val="hybridMultilevel"/>
    <w:tmpl w:val="952E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FE"/>
    <w:rsid w:val="000263FF"/>
    <w:rsid w:val="000D1497"/>
    <w:rsid w:val="00127A1C"/>
    <w:rsid w:val="00190A7B"/>
    <w:rsid w:val="001B2F4E"/>
    <w:rsid w:val="001F6E18"/>
    <w:rsid w:val="00213E80"/>
    <w:rsid w:val="002216D9"/>
    <w:rsid w:val="0024708B"/>
    <w:rsid w:val="002502B1"/>
    <w:rsid w:val="002C1114"/>
    <w:rsid w:val="003B7A69"/>
    <w:rsid w:val="003C513C"/>
    <w:rsid w:val="003F155C"/>
    <w:rsid w:val="004057AF"/>
    <w:rsid w:val="00487A08"/>
    <w:rsid w:val="004C088A"/>
    <w:rsid w:val="004D526B"/>
    <w:rsid w:val="00534F2B"/>
    <w:rsid w:val="00583DBF"/>
    <w:rsid w:val="00667AE1"/>
    <w:rsid w:val="006F601F"/>
    <w:rsid w:val="007641C3"/>
    <w:rsid w:val="00790236"/>
    <w:rsid w:val="0079579D"/>
    <w:rsid w:val="007B5E3B"/>
    <w:rsid w:val="008603E1"/>
    <w:rsid w:val="008A264E"/>
    <w:rsid w:val="00925C46"/>
    <w:rsid w:val="00934E7E"/>
    <w:rsid w:val="009378A2"/>
    <w:rsid w:val="00984ECF"/>
    <w:rsid w:val="009F7C96"/>
    <w:rsid w:val="00A0431C"/>
    <w:rsid w:val="00A41D25"/>
    <w:rsid w:val="00A96EA0"/>
    <w:rsid w:val="00AB4ABF"/>
    <w:rsid w:val="00B15707"/>
    <w:rsid w:val="00B5507F"/>
    <w:rsid w:val="00B86762"/>
    <w:rsid w:val="00BB5DD5"/>
    <w:rsid w:val="00BB6F14"/>
    <w:rsid w:val="00BB766E"/>
    <w:rsid w:val="00C55E8A"/>
    <w:rsid w:val="00C875FE"/>
    <w:rsid w:val="00C940D7"/>
    <w:rsid w:val="00CB5422"/>
    <w:rsid w:val="00D478BA"/>
    <w:rsid w:val="00D75F0B"/>
    <w:rsid w:val="00D76E80"/>
    <w:rsid w:val="00DA4F0C"/>
    <w:rsid w:val="00DB0C82"/>
    <w:rsid w:val="00E11336"/>
    <w:rsid w:val="00E25A1B"/>
    <w:rsid w:val="00E37234"/>
    <w:rsid w:val="00E644F0"/>
    <w:rsid w:val="00E95AF6"/>
    <w:rsid w:val="00E95DE5"/>
    <w:rsid w:val="00EA6EFC"/>
    <w:rsid w:val="00F0764D"/>
    <w:rsid w:val="00F977EE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0228-F721-437F-A692-E00A5F3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75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C8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2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7A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0C19-BE58-422F-A979-2A296626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Sokołowski</dc:creator>
  <cp:lastModifiedBy>Dariusz Sokołowski</cp:lastModifiedBy>
  <cp:revision>9</cp:revision>
  <cp:lastPrinted>2021-03-31T06:08:00Z</cp:lastPrinted>
  <dcterms:created xsi:type="dcterms:W3CDTF">2021-03-31T05:59:00Z</dcterms:created>
  <dcterms:modified xsi:type="dcterms:W3CDTF">2021-04-13T12:53:00Z</dcterms:modified>
</cp:coreProperties>
</file>